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20B7F" w14:textId="77777777" w:rsidR="00887898" w:rsidRDefault="00887898">
      <w:r>
        <w:rPr>
          <w:noProof/>
          <w:lang w:eastAsia="fr-FR"/>
        </w:rPr>
        <mc:AlternateContent>
          <mc:Choice Requires="wps">
            <w:drawing>
              <wp:anchor distT="0" distB="0" distL="114300" distR="114300" simplePos="0" relativeHeight="251659264" behindDoc="0" locked="0" layoutInCell="1" allowOverlap="1" wp14:anchorId="7928A9B3" wp14:editId="28032041">
                <wp:simplePos x="0" y="0"/>
                <wp:positionH relativeFrom="column">
                  <wp:posOffset>2283460</wp:posOffset>
                </wp:positionH>
                <wp:positionV relativeFrom="paragraph">
                  <wp:posOffset>414020</wp:posOffset>
                </wp:positionV>
                <wp:extent cx="40005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4000500" cy="182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905CEC" w14:textId="77777777" w:rsidR="00887898" w:rsidRPr="00887898" w:rsidRDefault="00887898" w:rsidP="00887898">
                            <w:pPr>
                              <w:jc w:val="center"/>
                              <w:rPr>
                                <w:sz w:val="52"/>
                                <w:szCs w:val="52"/>
                              </w:rPr>
                            </w:pPr>
                            <w:r w:rsidRPr="00887898">
                              <w:rPr>
                                <w:sz w:val="52"/>
                                <w:szCs w:val="52"/>
                              </w:rPr>
                              <w:t>COMPTE-RENDU DE VISITE D’ACCOMPAGNEMENT</w:t>
                            </w:r>
                          </w:p>
                          <w:p w14:paraId="2249902B" w14:textId="77777777" w:rsidR="00887898" w:rsidRDefault="00887898"/>
                          <w:p w14:paraId="7B2C9191" w14:textId="77777777" w:rsidR="00887898" w:rsidRDefault="00887898"/>
                          <w:p w14:paraId="77D9609B" w14:textId="77777777" w:rsidR="00887898" w:rsidRDefault="00887898"/>
                          <w:p w14:paraId="695C211A" w14:textId="77777777" w:rsidR="00887898" w:rsidRPr="00887898" w:rsidRDefault="00887898" w:rsidP="00887898">
                            <w:pPr>
                              <w:pBdr>
                                <w:top w:val="single" w:sz="4" w:space="1" w:color="auto"/>
                                <w:left w:val="single" w:sz="4" w:space="4" w:color="auto"/>
                                <w:bottom w:val="single" w:sz="4" w:space="1" w:color="auto"/>
                                <w:right w:val="single" w:sz="4" w:space="4" w:color="auto"/>
                              </w:pBdr>
                              <w:rPr>
                                <w:sz w:val="28"/>
                                <w:szCs w:val="28"/>
                              </w:rPr>
                            </w:pPr>
                            <w:r w:rsidRPr="00887898">
                              <w:rPr>
                                <w:sz w:val="28"/>
                                <w:szCs w:val="28"/>
                              </w:rPr>
                              <w:t xml:space="preserve">Date de la visite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28A9B3" id="_x0000_t202" coordsize="21600,21600" o:spt="202" path="m0,0l0,21600,21600,21600,21600,0xe">
                <v:stroke joinstyle="miter"/>
                <v:path gradientshapeok="t" o:connecttype="rect"/>
              </v:shapetype>
              <v:shape id="Zone de texte 1" o:spid="_x0000_s1026" type="#_x0000_t202" style="position:absolute;margin-left:179.8pt;margin-top:32.6pt;width:31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" filled="f" stroked="f">
                <v:textbox>
                  <w:txbxContent>
                    <w:p w14:paraId="29905CEC" w14:textId="77777777" w:rsidR="00887898" w:rsidRPr="00887898" w:rsidRDefault="00887898" w:rsidP="00887898">
                      <w:pPr>
                        <w:jc w:val="center"/>
                        <w:rPr>
                          <w:sz w:val="52"/>
                          <w:szCs w:val="52"/>
                        </w:rPr>
                      </w:pPr>
                      <w:r w:rsidRPr="00887898">
                        <w:rPr>
                          <w:sz w:val="52"/>
                          <w:szCs w:val="52"/>
                        </w:rPr>
                        <w:t>COMPTE-RENDU DE VISITE D’ACCOMPAGNEMENT</w:t>
                      </w:r>
                    </w:p>
                    <w:p w14:paraId="2249902B" w14:textId="77777777" w:rsidR="00887898" w:rsidRDefault="00887898"/>
                    <w:p w14:paraId="7B2C9191" w14:textId="77777777" w:rsidR="00887898" w:rsidRDefault="00887898"/>
                    <w:p w14:paraId="77D9609B" w14:textId="77777777" w:rsidR="00887898" w:rsidRDefault="00887898"/>
                    <w:p w14:paraId="695C211A" w14:textId="77777777" w:rsidR="00887898" w:rsidRPr="00887898" w:rsidRDefault="00887898" w:rsidP="00887898">
                      <w:pPr>
                        <w:pBdr>
                          <w:top w:val="single" w:sz="4" w:space="1" w:color="auto"/>
                          <w:left w:val="single" w:sz="4" w:space="4" w:color="auto"/>
                          <w:bottom w:val="single" w:sz="4" w:space="1" w:color="auto"/>
                          <w:right w:val="single" w:sz="4" w:space="4" w:color="auto"/>
                        </w:pBdr>
                        <w:rPr>
                          <w:sz w:val="28"/>
                          <w:szCs w:val="28"/>
                        </w:rPr>
                      </w:pPr>
                      <w:r w:rsidRPr="00887898">
                        <w:rPr>
                          <w:sz w:val="28"/>
                          <w:szCs w:val="28"/>
                        </w:rPr>
                        <w:t xml:space="preserve">Date de la visite : </w:t>
                      </w:r>
                    </w:p>
                  </w:txbxContent>
                </v:textbox>
                <w10:wrap type="square"/>
              </v:shape>
            </w:pict>
          </mc:Fallback>
        </mc:AlternateContent>
      </w:r>
      <w:r>
        <w:rPr>
          <w:noProof/>
          <w:lang w:eastAsia="fr-FR"/>
        </w:rPr>
        <w:drawing>
          <wp:inline distT="0" distB="0" distL="0" distR="0" wp14:anchorId="1AF92A91" wp14:editId="63E2C50E">
            <wp:extent cx="1339022" cy="1000740"/>
            <wp:effectExtent l="0" t="0" r="7620" b="0"/>
            <wp:docPr id="2" name="Image 2" descr="/Users/mariegoetzgeorges/Desktop/Capture d’écran 2016-08-28 à 15.1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egoetzgeorges/Desktop/Capture d’écran 2016-08-28 à 15.18.0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951" cy="1030581"/>
                    </a:xfrm>
                    <a:prstGeom prst="rect">
                      <a:avLst/>
                    </a:prstGeom>
                    <a:noFill/>
                    <a:ln>
                      <a:noFill/>
                    </a:ln>
                  </pic:spPr>
                </pic:pic>
              </a:graphicData>
            </a:graphic>
          </wp:inline>
        </w:drawing>
      </w:r>
    </w:p>
    <w:p w14:paraId="0D6FC2B5" w14:textId="77777777" w:rsidR="00887898" w:rsidRPr="00887898" w:rsidRDefault="00887898" w:rsidP="00887898"/>
    <w:p w14:paraId="138D5CBE" w14:textId="77777777" w:rsidR="00887898" w:rsidRPr="00887898" w:rsidRDefault="00887898" w:rsidP="00887898"/>
    <w:p w14:paraId="312BA756" w14:textId="77777777" w:rsidR="00887898" w:rsidRPr="00887898" w:rsidRDefault="00887898" w:rsidP="00887898">
      <w:r>
        <w:t xml:space="preserve">Circonscription des Mureaux </w:t>
      </w:r>
    </w:p>
    <w:p w14:paraId="72BF5E90" w14:textId="77777777" w:rsidR="00887898" w:rsidRPr="00887898" w:rsidRDefault="00887898" w:rsidP="00887898"/>
    <w:p w14:paraId="329BAFBA" w14:textId="77777777" w:rsidR="00887898" w:rsidRPr="00887898" w:rsidRDefault="00887898" w:rsidP="00887898"/>
    <w:p w14:paraId="19B13E53" w14:textId="77777777" w:rsidR="00887898" w:rsidRPr="00887898" w:rsidRDefault="00887898" w:rsidP="00887898"/>
    <w:p w14:paraId="3FB0C221" w14:textId="77777777" w:rsidR="00887898" w:rsidRPr="00887898" w:rsidRDefault="00887898" w:rsidP="00887898"/>
    <w:p w14:paraId="7B144CDE" w14:textId="77777777" w:rsidR="00887898" w:rsidRPr="00887898" w:rsidRDefault="00887898" w:rsidP="00887898"/>
    <w:p w14:paraId="54D5DB88" w14:textId="77777777" w:rsidR="00887898" w:rsidRDefault="00887898" w:rsidP="00887898">
      <w:pPr>
        <w:pBdr>
          <w:top w:val="single" w:sz="4" w:space="1" w:color="auto"/>
          <w:left w:val="single" w:sz="4" w:space="4" w:color="auto"/>
          <w:bottom w:val="single" w:sz="4" w:space="1" w:color="auto"/>
          <w:right w:val="single" w:sz="4" w:space="4" w:color="auto"/>
        </w:pBdr>
        <w:tabs>
          <w:tab w:val="left" w:pos="5627"/>
        </w:tabs>
      </w:pPr>
      <w:r>
        <w:t xml:space="preserve">Nom :                                                         Date de naissance : </w:t>
      </w:r>
    </w:p>
    <w:p w14:paraId="2B53C60D" w14:textId="77777777" w:rsidR="00887898" w:rsidRDefault="00887898" w:rsidP="00887898">
      <w:pPr>
        <w:pBdr>
          <w:top w:val="single" w:sz="4" w:space="1" w:color="auto"/>
          <w:left w:val="single" w:sz="4" w:space="4" w:color="auto"/>
          <w:bottom w:val="single" w:sz="4" w:space="1" w:color="auto"/>
          <w:right w:val="single" w:sz="4" w:space="4" w:color="auto"/>
        </w:pBdr>
        <w:tabs>
          <w:tab w:val="left" w:pos="5627"/>
        </w:tabs>
      </w:pPr>
      <w:r>
        <w:t>Prénom :</w:t>
      </w:r>
    </w:p>
    <w:p w14:paraId="47E1ABCD" w14:textId="77777777" w:rsidR="00887898" w:rsidRDefault="00887898" w:rsidP="00887898">
      <w:pPr>
        <w:pBdr>
          <w:top w:val="single" w:sz="4" w:space="1" w:color="auto"/>
          <w:left w:val="single" w:sz="4" w:space="4" w:color="auto"/>
          <w:bottom w:val="single" w:sz="4" w:space="1" w:color="auto"/>
          <w:right w:val="single" w:sz="4" w:space="4" w:color="auto"/>
        </w:pBdr>
        <w:tabs>
          <w:tab w:val="left" w:pos="5627"/>
        </w:tabs>
      </w:pPr>
      <w:r>
        <w:t xml:space="preserve">Echelon :                                                     depuis le : </w:t>
      </w:r>
    </w:p>
    <w:p w14:paraId="3788B176" w14:textId="77777777" w:rsidR="00887898" w:rsidRDefault="00887898" w:rsidP="00887898">
      <w:pPr>
        <w:pBdr>
          <w:top w:val="single" w:sz="4" w:space="1" w:color="auto"/>
          <w:left w:val="single" w:sz="4" w:space="4" w:color="auto"/>
          <w:bottom w:val="single" w:sz="4" w:space="1" w:color="auto"/>
          <w:right w:val="single" w:sz="4" w:space="4" w:color="auto"/>
        </w:pBdr>
        <w:tabs>
          <w:tab w:val="left" w:pos="5627"/>
        </w:tabs>
      </w:pPr>
    </w:p>
    <w:p w14:paraId="120CDB7B" w14:textId="77777777" w:rsidR="00887898" w:rsidRDefault="00887898" w:rsidP="00887898">
      <w:pPr>
        <w:pBdr>
          <w:top w:val="single" w:sz="4" w:space="1" w:color="auto"/>
          <w:left w:val="single" w:sz="4" w:space="4" w:color="auto"/>
          <w:bottom w:val="single" w:sz="4" w:space="1" w:color="auto"/>
          <w:right w:val="single" w:sz="4" w:space="4" w:color="auto"/>
        </w:pBdr>
        <w:tabs>
          <w:tab w:val="left" w:pos="5627"/>
        </w:tabs>
      </w:pPr>
      <w:r>
        <w:t xml:space="preserve">Type de poste occupé :                            Date de nomination dans l’école : </w:t>
      </w:r>
    </w:p>
    <w:p w14:paraId="124CA879" w14:textId="77777777" w:rsidR="00887898" w:rsidRDefault="00887898" w:rsidP="00887898">
      <w:pPr>
        <w:pBdr>
          <w:top w:val="single" w:sz="4" w:space="1" w:color="auto"/>
          <w:left w:val="single" w:sz="4" w:space="4" w:color="auto"/>
          <w:bottom w:val="single" w:sz="4" w:space="1" w:color="auto"/>
          <w:right w:val="single" w:sz="4" w:space="4" w:color="auto"/>
        </w:pBdr>
        <w:tabs>
          <w:tab w:val="left" w:pos="5627"/>
        </w:tabs>
      </w:pPr>
      <w:r>
        <w:t xml:space="preserve">Quotité de service : </w:t>
      </w:r>
    </w:p>
    <w:p w14:paraId="21E7D292" w14:textId="77777777" w:rsidR="00887898" w:rsidRDefault="00887898" w:rsidP="00887898">
      <w:pPr>
        <w:pBdr>
          <w:top w:val="single" w:sz="4" w:space="1" w:color="auto"/>
          <w:left w:val="single" w:sz="4" w:space="4" w:color="auto"/>
          <w:bottom w:val="single" w:sz="4" w:space="1" w:color="auto"/>
          <w:right w:val="single" w:sz="4" w:space="4" w:color="auto"/>
        </w:pBdr>
        <w:tabs>
          <w:tab w:val="left" w:pos="5627"/>
        </w:tabs>
      </w:pPr>
      <w:r>
        <w:t xml:space="preserve">Nom et Adresse de l’école : </w:t>
      </w:r>
    </w:p>
    <w:p w14:paraId="5585EFBF" w14:textId="77777777" w:rsidR="00887898" w:rsidRDefault="00887898" w:rsidP="00887898">
      <w:pPr>
        <w:pBdr>
          <w:top w:val="single" w:sz="4" w:space="1" w:color="auto"/>
          <w:left w:val="single" w:sz="4" w:space="4" w:color="auto"/>
          <w:bottom w:val="single" w:sz="4" w:space="1" w:color="auto"/>
          <w:right w:val="single" w:sz="4" w:space="4" w:color="auto"/>
        </w:pBdr>
        <w:tabs>
          <w:tab w:val="left" w:pos="5627"/>
        </w:tabs>
      </w:pPr>
      <w:r>
        <w:t xml:space="preserve"> </w:t>
      </w:r>
    </w:p>
    <w:p w14:paraId="0E4B61E2" w14:textId="77777777" w:rsidR="00887898" w:rsidRPr="00887898" w:rsidRDefault="00887898" w:rsidP="00887898"/>
    <w:p w14:paraId="7CF6D95D" w14:textId="77777777" w:rsidR="00887898" w:rsidRPr="004466A5" w:rsidRDefault="007115BA" w:rsidP="004466A5">
      <w:pPr>
        <w:shd w:val="clear" w:color="auto" w:fill="7F7F7F" w:themeFill="text1" w:themeFillTint="80"/>
        <w:tabs>
          <w:tab w:val="left" w:pos="7212"/>
        </w:tabs>
        <w:rPr>
          <w:color w:val="FFFFFF" w:themeColor="background1"/>
          <w:sz w:val="20"/>
          <w:szCs w:val="20"/>
        </w:rPr>
      </w:pPr>
      <w:r w:rsidRPr="007115BA">
        <w:rPr>
          <w:color w:val="FFFFFF" w:themeColor="background1"/>
        </w:rPr>
        <w:t>Graphiques de positionnement</w:t>
      </w:r>
      <w:r w:rsidR="004466A5" w:rsidRPr="004466A5">
        <w:rPr>
          <w:color w:val="FFFFFF" w:themeColor="background1"/>
          <w:sz w:val="20"/>
          <w:szCs w:val="20"/>
        </w:rPr>
        <w:tab/>
      </w:r>
    </w:p>
    <w:p w14:paraId="24FDC2D1" w14:textId="77777777" w:rsidR="007115BA" w:rsidRPr="004466A5" w:rsidRDefault="007115BA" w:rsidP="00887898">
      <w:pPr>
        <w:tabs>
          <w:tab w:val="left" w:pos="1329"/>
        </w:tabs>
        <w:rPr>
          <w:sz w:val="20"/>
          <w:szCs w:val="20"/>
        </w:rPr>
      </w:pPr>
    </w:p>
    <w:tbl>
      <w:tblPr>
        <w:tblStyle w:val="Grilledutableau"/>
        <w:tblW w:w="0" w:type="auto"/>
        <w:tblInd w:w="-998" w:type="dxa"/>
        <w:tblCellMar>
          <w:left w:w="70" w:type="dxa"/>
          <w:right w:w="70" w:type="dxa"/>
        </w:tblCellMar>
        <w:tblLook w:val="04A0" w:firstRow="1" w:lastRow="0" w:firstColumn="1" w:lastColumn="0" w:noHBand="0" w:noVBand="1"/>
      </w:tblPr>
      <w:tblGrid>
        <w:gridCol w:w="6658"/>
        <w:gridCol w:w="4111"/>
      </w:tblGrid>
      <w:tr w:rsidR="00380F03" w:rsidRPr="004466A5" w14:paraId="3126BAB9" w14:textId="77777777" w:rsidTr="00380F03">
        <w:tc>
          <w:tcPr>
            <w:tcW w:w="6705" w:type="dxa"/>
          </w:tcPr>
          <w:p w14:paraId="3627937C" w14:textId="77777777" w:rsidR="004466A5" w:rsidRDefault="004466A5" w:rsidP="00887898">
            <w:pPr>
              <w:tabs>
                <w:tab w:val="left" w:pos="1329"/>
              </w:tabs>
              <w:rPr>
                <w:sz w:val="20"/>
                <w:szCs w:val="20"/>
              </w:rPr>
            </w:pPr>
            <w:r w:rsidRPr="004466A5">
              <w:rPr>
                <w:sz w:val="20"/>
                <w:szCs w:val="20"/>
              </w:rPr>
              <w:t>Auto-positionnement de l’enseignant</w:t>
            </w:r>
            <w:r w:rsidR="00380F03">
              <w:rPr>
                <w:sz w:val="20"/>
                <w:szCs w:val="20"/>
              </w:rPr>
              <w:t> : bleu</w:t>
            </w:r>
          </w:p>
          <w:p w14:paraId="2751C16F" w14:textId="77777777" w:rsidR="00380F03" w:rsidRPr="004466A5" w:rsidRDefault="00380F03" w:rsidP="00887898">
            <w:pPr>
              <w:tabs>
                <w:tab w:val="left" w:pos="1329"/>
              </w:tabs>
              <w:rPr>
                <w:sz w:val="20"/>
                <w:szCs w:val="20"/>
              </w:rPr>
            </w:pPr>
            <w:r>
              <w:rPr>
                <w:sz w:val="20"/>
                <w:szCs w:val="20"/>
              </w:rPr>
              <w:t xml:space="preserve">Positionnement IEN ou formateur : vert </w:t>
            </w:r>
          </w:p>
          <w:p w14:paraId="06767A72" w14:textId="77777777" w:rsidR="004466A5" w:rsidRPr="004466A5" w:rsidRDefault="00CE42A5" w:rsidP="004466A5">
            <w:pPr>
              <w:tabs>
                <w:tab w:val="left" w:pos="1329"/>
              </w:tabs>
              <w:ind w:right="1887"/>
              <w:rPr>
                <w:sz w:val="20"/>
                <w:szCs w:val="20"/>
              </w:rPr>
            </w:pPr>
            <w:r>
              <w:rPr>
                <w:noProof/>
                <w:sz w:val="20"/>
                <w:szCs w:val="20"/>
                <w:lang w:eastAsia="fr-FR"/>
              </w:rPr>
              <mc:AlternateContent>
                <mc:Choice Requires="wps">
                  <w:drawing>
                    <wp:anchor distT="0" distB="0" distL="114300" distR="114300" simplePos="0" relativeHeight="251660288" behindDoc="0" locked="0" layoutInCell="1" allowOverlap="0" wp14:anchorId="4456EDA3" wp14:editId="55E76812">
                      <wp:simplePos x="0" y="0"/>
                      <wp:positionH relativeFrom="column">
                        <wp:posOffset>2983763</wp:posOffset>
                      </wp:positionH>
                      <wp:positionV relativeFrom="paragraph">
                        <wp:posOffset>868619</wp:posOffset>
                      </wp:positionV>
                      <wp:extent cx="1029335" cy="1312156"/>
                      <wp:effectExtent l="609600" t="50800" r="37465" b="85090"/>
                      <wp:wrapNone/>
                      <wp:docPr id="5" name="Légende encadrée avec une bordure 1 5"/>
                      <wp:cNvGraphicFramePr/>
                      <a:graphic xmlns:a="http://schemas.openxmlformats.org/drawingml/2006/main">
                        <a:graphicData uri="http://schemas.microsoft.com/office/word/2010/wordprocessingShape">
                          <wps:wsp>
                            <wps:cNvSpPr/>
                            <wps:spPr>
                              <a:xfrm>
                                <a:off x="0" y="0"/>
                                <a:ext cx="1029335" cy="1312156"/>
                              </a:xfrm>
                              <a:prstGeom prst="accentBorderCallout1">
                                <a:avLst>
                                  <a:gd name="adj1" fmla="val 18750"/>
                                  <a:gd name="adj2" fmla="val -8333"/>
                                  <a:gd name="adj3" fmla="val 31850"/>
                                  <a:gd name="adj4" fmla="val -57676"/>
                                </a:avLst>
                              </a:prstGeom>
                            </wps:spPr>
                            <wps:style>
                              <a:lnRef idx="2">
                                <a:schemeClr val="accent6"/>
                              </a:lnRef>
                              <a:fillRef idx="1">
                                <a:schemeClr val="lt1"/>
                              </a:fillRef>
                              <a:effectRef idx="0">
                                <a:schemeClr val="accent6"/>
                              </a:effectRef>
                              <a:fontRef idx="minor">
                                <a:schemeClr val="dk1"/>
                              </a:fontRef>
                            </wps:style>
                            <wps:txbx>
                              <w:txbxContent>
                                <w:p w14:paraId="4DAC5AFA" w14:textId="77777777" w:rsidR="004466A5" w:rsidRPr="00CE42A5" w:rsidRDefault="00380F03" w:rsidP="00380F03">
                                  <w:pPr>
                                    <w:rPr>
                                      <w:sz w:val="16"/>
                                      <w:szCs w:val="16"/>
                                    </w:rPr>
                                  </w:pPr>
                                  <w:r w:rsidRPr="00CE42A5">
                                    <w:rPr>
                                      <w:sz w:val="16"/>
                                      <w:szCs w:val="16"/>
                                    </w:rPr>
                                    <w:t xml:space="preserve">Cinq </w:t>
                                  </w:r>
                                  <w:r w:rsidR="004466A5" w:rsidRPr="00CE42A5">
                                    <w:rPr>
                                      <w:sz w:val="16"/>
                                      <w:szCs w:val="16"/>
                                    </w:rPr>
                                    <w:t xml:space="preserve">niveaux : </w:t>
                                  </w:r>
                                </w:p>
                                <w:p w14:paraId="682B13E4" w14:textId="77777777" w:rsidR="004466A5" w:rsidRPr="00CE42A5" w:rsidRDefault="00380F03" w:rsidP="00380F03">
                                  <w:pPr>
                                    <w:rPr>
                                      <w:sz w:val="16"/>
                                      <w:szCs w:val="16"/>
                                    </w:rPr>
                                  </w:pPr>
                                  <w:r w:rsidRPr="00CE42A5">
                                    <w:rPr>
                                      <w:sz w:val="16"/>
                                      <w:szCs w:val="16"/>
                                    </w:rPr>
                                    <w:t xml:space="preserve">1 </w:t>
                                  </w:r>
                                  <w:r w:rsidR="004466A5" w:rsidRPr="00CE42A5">
                                    <w:rPr>
                                      <w:sz w:val="16"/>
                                      <w:szCs w:val="16"/>
                                    </w:rPr>
                                    <w:t>Zone d’inconfort</w:t>
                                  </w:r>
                                </w:p>
                                <w:p w14:paraId="57A70152" w14:textId="77777777" w:rsidR="004466A5" w:rsidRPr="00CE42A5" w:rsidRDefault="00380F03" w:rsidP="00380F03">
                                  <w:pPr>
                                    <w:rPr>
                                      <w:sz w:val="16"/>
                                      <w:szCs w:val="16"/>
                                    </w:rPr>
                                  </w:pPr>
                                  <w:r w:rsidRPr="00CE42A5">
                                    <w:rPr>
                                      <w:sz w:val="16"/>
                                      <w:szCs w:val="16"/>
                                    </w:rPr>
                                    <w:t>2 Z</w:t>
                                  </w:r>
                                  <w:r w:rsidR="004466A5" w:rsidRPr="00CE42A5">
                                    <w:rPr>
                                      <w:sz w:val="16"/>
                                      <w:szCs w:val="16"/>
                                    </w:rPr>
                                    <w:t>one de fragilité</w:t>
                                  </w:r>
                                </w:p>
                                <w:p w14:paraId="3CEA8B6B" w14:textId="77777777" w:rsidR="004466A5" w:rsidRPr="00CE42A5" w:rsidRDefault="00380F03" w:rsidP="00380F03">
                                  <w:pPr>
                                    <w:rPr>
                                      <w:sz w:val="16"/>
                                      <w:szCs w:val="16"/>
                                    </w:rPr>
                                  </w:pPr>
                                  <w:r w:rsidRPr="00CE42A5">
                                    <w:rPr>
                                      <w:sz w:val="16"/>
                                      <w:szCs w:val="16"/>
                                    </w:rPr>
                                    <w:t>3 Z</w:t>
                                  </w:r>
                                  <w:r w:rsidR="004466A5" w:rsidRPr="00CE42A5">
                                    <w:rPr>
                                      <w:sz w:val="16"/>
                                      <w:szCs w:val="16"/>
                                    </w:rPr>
                                    <w:t xml:space="preserve">one de </w:t>
                                  </w:r>
                                  <w:r w:rsidRPr="00CE42A5">
                                    <w:rPr>
                                      <w:sz w:val="16"/>
                                      <w:szCs w:val="16"/>
                                    </w:rPr>
                                    <w:t>confort</w:t>
                                  </w:r>
                                  <w:r w:rsidR="004466A5" w:rsidRPr="00CE42A5">
                                    <w:rPr>
                                      <w:sz w:val="16"/>
                                      <w:szCs w:val="16"/>
                                    </w:rPr>
                                    <w:t xml:space="preserve">  </w:t>
                                  </w:r>
                                </w:p>
                                <w:p w14:paraId="0CF35F8A" w14:textId="77777777" w:rsidR="004466A5" w:rsidRPr="00CE42A5" w:rsidRDefault="004466A5" w:rsidP="00380F03">
                                  <w:pPr>
                                    <w:rPr>
                                      <w:sz w:val="16"/>
                                      <w:szCs w:val="16"/>
                                    </w:rPr>
                                  </w:pPr>
                                  <w:r w:rsidRPr="00CE42A5">
                                    <w:rPr>
                                      <w:sz w:val="16"/>
                                      <w:szCs w:val="16"/>
                                    </w:rPr>
                                    <w:t>4</w:t>
                                  </w:r>
                                  <w:r w:rsidR="00380F03" w:rsidRPr="00CE42A5">
                                    <w:rPr>
                                      <w:sz w:val="16"/>
                                      <w:szCs w:val="16"/>
                                    </w:rPr>
                                    <w:t xml:space="preserve"> Z</w:t>
                                  </w:r>
                                  <w:r w:rsidRPr="00CE42A5">
                                    <w:rPr>
                                      <w:sz w:val="16"/>
                                      <w:szCs w:val="16"/>
                                    </w:rPr>
                                    <w:t xml:space="preserve">one de </w:t>
                                  </w:r>
                                  <w:r w:rsidR="00380F03" w:rsidRPr="00CE42A5">
                                    <w:rPr>
                                      <w:sz w:val="16"/>
                                      <w:szCs w:val="16"/>
                                    </w:rPr>
                                    <w:t>maîtrise</w:t>
                                  </w:r>
                                  <w:r w:rsidRPr="00CE42A5">
                                    <w:rPr>
                                      <w:sz w:val="16"/>
                                      <w:szCs w:val="16"/>
                                    </w:rPr>
                                    <w:t xml:space="preserve"> </w:t>
                                  </w:r>
                                </w:p>
                                <w:p w14:paraId="6FA4F889" w14:textId="77777777" w:rsidR="004466A5" w:rsidRPr="00CE42A5" w:rsidRDefault="00380F03" w:rsidP="00380F03">
                                  <w:pPr>
                                    <w:rPr>
                                      <w:sz w:val="16"/>
                                      <w:szCs w:val="16"/>
                                    </w:rPr>
                                  </w:pPr>
                                  <w:r w:rsidRPr="00CE42A5">
                                    <w:rPr>
                                      <w:sz w:val="16"/>
                                      <w:szCs w:val="16"/>
                                    </w:rPr>
                                    <w:t>5</w:t>
                                  </w:r>
                                  <w:r w:rsidR="004466A5" w:rsidRPr="00CE42A5">
                                    <w:rPr>
                                      <w:sz w:val="16"/>
                                      <w:szCs w:val="16"/>
                                    </w:rPr>
                                    <w:t xml:space="preserve"> Zone d’excellence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6EDA3" id="_x0000_t50" coordsize="21600,21600" o:spt="50" adj="-8280,24300,-1800,4050" path="m@0@1l@2@3nfem@2,0l@2,21600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égende encadrée avec une bordure 1 5" o:spid="_x0000_s1027" type="#_x0000_t50" style="position:absolute;margin-left:234.95pt;margin-top:68.4pt;width:81.05pt;height:10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" o:allowoverlap="f" adj="-12458,6880" fillcolor="white [3201]" strokecolor="#70ad47 [3209]" strokeweight="1pt">
                      <v:textbox>
                        <w:txbxContent>
                          <w:p w14:paraId="4DAC5AFA" w14:textId="77777777" w:rsidR="004466A5" w:rsidRPr="00CE42A5" w:rsidRDefault="00380F03" w:rsidP="00380F03">
                            <w:pPr>
                              <w:rPr>
                                <w:sz w:val="16"/>
                                <w:szCs w:val="16"/>
                              </w:rPr>
                            </w:pPr>
                            <w:r w:rsidRPr="00CE42A5">
                              <w:rPr>
                                <w:sz w:val="16"/>
                                <w:szCs w:val="16"/>
                              </w:rPr>
                              <w:t xml:space="preserve">Cinq </w:t>
                            </w:r>
                            <w:r w:rsidR="004466A5" w:rsidRPr="00CE42A5">
                              <w:rPr>
                                <w:sz w:val="16"/>
                                <w:szCs w:val="16"/>
                              </w:rPr>
                              <w:t xml:space="preserve">niveaux : </w:t>
                            </w:r>
                          </w:p>
                          <w:p w14:paraId="682B13E4" w14:textId="77777777" w:rsidR="004466A5" w:rsidRPr="00CE42A5" w:rsidRDefault="00380F03" w:rsidP="00380F03">
                            <w:pPr>
                              <w:rPr>
                                <w:sz w:val="16"/>
                                <w:szCs w:val="16"/>
                              </w:rPr>
                            </w:pPr>
                            <w:r w:rsidRPr="00CE42A5">
                              <w:rPr>
                                <w:sz w:val="16"/>
                                <w:szCs w:val="16"/>
                              </w:rPr>
                              <w:t xml:space="preserve">1 </w:t>
                            </w:r>
                            <w:r w:rsidR="004466A5" w:rsidRPr="00CE42A5">
                              <w:rPr>
                                <w:sz w:val="16"/>
                                <w:szCs w:val="16"/>
                              </w:rPr>
                              <w:t>Zone d’inconfort</w:t>
                            </w:r>
                          </w:p>
                          <w:p w14:paraId="57A70152" w14:textId="77777777" w:rsidR="004466A5" w:rsidRPr="00CE42A5" w:rsidRDefault="00380F03" w:rsidP="00380F03">
                            <w:pPr>
                              <w:rPr>
                                <w:sz w:val="16"/>
                                <w:szCs w:val="16"/>
                              </w:rPr>
                            </w:pPr>
                            <w:r w:rsidRPr="00CE42A5">
                              <w:rPr>
                                <w:sz w:val="16"/>
                                <w:szCs w:val="16"/>
                              </w:rPr>
                              <w:t>2 Z</w:t>
                            </w:r>
                            <w:r w:rsidR="004466A5" w:rsidRPr="00CE42A5">
                              <w:rPr>
                                <w:sz w:val="16"/>
                                <w:szCs w:val="16"/>
                              </w:rPr>
                              <w:t>one de fragilité</w:t>
                            </w:r>
                          </w:p>
                          <w:p w14:paraId="3CEA8B6B" w14:textId="77777777" w:rsidR="004466A5" w:rsidRPr="00CE42A5" w:rsidRDefault="00380F03" w:rsidP="00380F03">
                            <w:pPr>
                              <w:rPr>
                                <w:sz w:val="16"/>
                                <w:szCs w:val="16"/>
                              </w:rPr>
                            </w:pPr>
                            <w:r w:rsidRPr="00CE42A5">
                              <w:rPr>
                                <w:sz w:val="16"/>
                                <w:szCs w:val="16"/>
                              </w:rPr>
                              <w:t>3 Z</w:t>
                            </w:r>
                            <w:r w:rsidR="004466A5" w:rsidRPr="00CE42A5">
                              <w:rPr>
                                <w:sz w:val="16"/>
                                <w:szCs w:val="16"/>
                              </w:rPr>
                              <w:t xml:space="preserve">one de </w:t>
                            </w:r>
                            <w:r w:rsidRPr="00CE42A5">
                              <w:rPr>
                                <w:sz w:val="16"/>
                                <w:szCs w:val="16"/>
                              </w:rPr>
                              <w:t>confort</w:t>
                            </w:r>
                            <w:r w:rsidR="004466A5" w:rsidRPr="00CE42A5">
                              <w:rPr>
                                <w:sz w:val="16"/>
                                <w:szCs w:val="16"/>
                              </w:rPr>
                              <w:t xml:space="preserve">  </w:t>
                            </w:r>
                          </w:p>
                          <w:p w14:paraId="0CF35F8A" w14:textId="77777777" w:rsidR="004466A5" w:rsidRPr="00CE42A5" w:rsidRDefault="004466A5" w:rsidP="00380F03">
                            <w:pPr>
                              <w:rPr>
                                <w:sz w:val="16"/>
                                <w:szCs w:val="16"/>
                              </w:rPr>
                            </w:pPr>
                            <w:r w:rsidRPr="00CE42A5">
                              <w:rPr>
                                <w:sz w:val="16"/>
                                <w:szCs w:val="16"/>
                              </w:rPr>
                              <w:t>4</w:t>
                            </w:r>
                            <w:r w:rsidR="00380F03" w:rsidRPr="00CE42A5">
                              <w:rPr>
                                <w:sz w:val="16"/>
                                <w:szCs w:val="16"/>
                              </w:rPr>
                              <w:t xml:space="preserve"> Z</w:t>
                            </w:r>
                            <w:r w:rsidRPr="00CE42A5">
                              <w:rPr>
                                <w:sz w:val="16"/>
                                <w:szCs w:val="16"/>
                              </w:rPr>
                              <w:t xml:space="preserve">one de </w:t>
                            </w:r>
                            <w:r w:rsidR="00380F03" w:rsidRPr="00CE42A5">
                              <w:rPr>
                                <w:sz w:val="16"/>
                                <w:szCs w:val="16"/>
                              </w:rPr>
                              <w:t>maîtrise</w:t>
                            </w:r>
                            <w:r w:rsidRPr="00CE42A5">
                              <w:rPr>
                                <w:sz w:val="16"/>
                                <w:szCs w:val="16"/>
                              </w:rPr>
                              <w:t xml:space="preserve"> </w:t>
                            </w:r>
                          </w:p>
                          <w:p w14:paraId="6FA4F889" w14:textId="77777777" w:rsidR="004466A5" w:rsidRPr="00CE42A5" w:rsidRDefault="00380F03" w:rsidP="00380F03">
                            <w:pPr>
                              <w:rPr>
                                <w:sz w:val="16"/>
                                <w:szCs w:val="16"/>
                              </w:rPr>
                            </w:pPr>
                            <w:r w:rsidRPr="00CE42A5">
                              <w:rPr>
                                <w:sz w:val="16"/>
                                <w:szCs w:val="16"/>
                              </w:rPr>
                              <w:t>5</w:t>
                            </w:r>
                            <w:r w:rsidR="004466A5" w:rsidRPr="00CE42A5">
                              <w:rPr>
                                <w:sz w:val="16"/>
                                <w:szCs w:val="16"/>
                              </w:rPr>
                              <w:t xml:space="preserve"> Zone d’excellence</w:t>
                            </w:r>
                          </w:p>
                        </w:txbxContent>
                      </v:textbox>
                      <o:callout v:ext="edit" minusy="t"/>
                    </v:shape>
                  </w:pict>
                </mc:Fallback>
              </mc:AlternateContent>
            </w:r>
            <w:r w:rsidR="00380F03">
              <w:rPr>
                <w:noProof/>
                <w:sz w:val="20"/>
                <w:szCs w:val="20"/>
                <w:lang w:eastAsia="fr-FR"/>
              </w:rPr>
              <w:drawing>
                <wp:inline distT="0" distB="0" distL="0" distR="0" wp14:anchorId="66B24436" wp14:editId="5FEFC1ED">
                  <wp:extent cx="2751865" cy="2244415"/>
                  <wp:effectExtent l="0" t="0" r="0" b="0"/>
                  <wp:docPr id="8" name="Image 8" descr="/Users/mariegoetzgeorges/Desktop/Capture d’écran 2017-11-19 à 01.1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egoetzgeorges/Desktop/Capture d’écran 2017-11-19 à 01.14.5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3425" cy="2310935"/>
                          </a:xfrm>
                          <a:prstGeom prst="rect">
                            <a:avLst/>
                          </a:prstGeom>
                          <a:noFill/>
                          <a:ln>
                            <a:noFill/>
                          </a:ln>
                        </pic:spPr>
                      </pic:pic>
                    </a:graphicData>
                  </a:graphic>
                </wp:inline>
              </w:drawing>
            </w:r>
          </w:p>
        </w:tc>
        <w:tc>
          <w:tcPr>
            <w:tcW w:w="4064" w:type="dxa"/>
          </w:tcPr>
          <w:p w14:paraId="0A4426F5" w14:textId="77777777" w:rsidR="004466A5" w:rsidRPr="004466A5" w:rsidRDefault="004466A5" w:rsidP="00887898">
            <w:pPr>
              <w:tabs>
                <w:tab w:val="left" w:pos="1329"/>
              </w:tabs>
              <w:rPr>
                <w:sz w:val="20"/>
                <w:szCs w:val="20"/>
              </w:rPr>
            </w:pPr>
          </w:p>
          <w:p w14:paraId="739739AD" w14:textId="77777777" w:rsidR="004466A5" w:rsidRDefault="00CE42A5" w:rsidP="00887898">
            <w:pPr>
              <w:tabs>
                <w:tab w:val="left" w:pos="1329"/>
              </w:tabs>
              <w:rPr>
                <w:sz w:val="15"/>
                <w:szCs w:val="15"/>
              </w:rPr>
            </w:pPr>
            <w:r>
              <w:rPr>
                <w:sz w:val="15"/>
                <w:szCs w:val="15"/>
              </w:rPr>
              <w:t>Nombre de compétences acquises ou considérées comme point d’appui en %</w:t>
            </w:r>
          </w:p>
          <w:tbl>
            <w:tblPr>
              <w:tblStyle w:val="Grilledutableau"/>
              <w:tblW w:w="0" w:type="auto"/>
              <w:tblLook w:val="04A0" w:firstRow="1" w:lastRow="0" w:firstColumn="1" w:lastColumn="0" w:noHBand="0" w:noVBand="1"/>
            </w:tblPr>
            <w:tblGrid>
              <w:gridCol w:w="1199"/>
              <w:gridCol w:w="1064"/>
              <w:gridCol w:w="993"/>
              <w:gridCol w:w="705"/>
            </w:tblGrid>
            <w:tr w:rsidR="00BC6A21" w14:paraId="196C61C9" w14:textId="77777777" w:rsidTr="00BC6A21">
              <w:tc>
                <w:tcPr>
                  <w:tcW w:w="1199" w:type="dxa"/>
                </w:tcPr>
                <w:p w14:paraId="0B8C964A" w14:textId="77777777" w:rsidR="00BC6A21" w:rsidRDefault="00BC6A21" w:rsidP="00887898">
                  <w:pPr>
                    <w:tabs>
                      <w:tab w:val="left" w:pos="1329"/>
                    </w:tabs>
                    <w:rPr>
                      <w:sz w:val="15"/>
                      <w:szCs w:val="15"/>
                    </w:rPr>
                  </w:pPr>
                </w:p>
              </w:tc>
              <w:tc>
                <w:tcPr>
                  <w:tcW w:w="1064" w:type="dxa"/>
                </w:tcPr>
                <w:p w14:paraId="2B6E52DA" w14:textId="77777777" w:rsidR="00BC6A21" w:rsidRPr="009E4838" w:rsidRDefault="00BC6A21" w:rsidP="00887898">
                  <w:pPr>
                    <w:tabs>
                      <w:tab w:val="left" w:pos="1329"/>
                    </w:tabs>
                    <w:rPr>
                      <w:sz w:val="13"/>
                      <w:szCs w:val="13"/>
                    </w:rPr>
                  </w:pPr>
                  <w:r w:rsidRPr="009E4838">
                    <w:rPr>
                      <w:sz w:val="13"/>
                      <w:szCs w:val="13"/>
                    </w:rPr>
                    <w:t>Nombre dans le référentiel</w:t>
                  </w:r>
                </w:p>
              </w:tc>
              <w:tc>
                <w:tcPr>
                  <w:tcW w:w="993" w:type="dxa"/>
                </w:tcPr>
                <w:p w14:paraId="426D30FD" w14:textId="72131239" w:rsidR="00BC6A21" w:rsidRPr="009E4838" w:rsidRDefault="00BC6A21" w:rsidP="00887898">
                  <w:pPr>
                    <w:tabs>
                      <w:tab w:val="left" w:pos="1329"/>
                    </w:tabs>
                    <w:rPr>
                      <w:sz w:val="13"/>
                      <w:szCs w:val="13"/>
                    </w:rPr>
                  </w:pPr>
                  <w:r w:rsidRPr="009E4838">
                    <w:rPr>
                      <w:sz w:val="13"/>
                      <w:szCs w:val="13"/>
                    </w:rPr>
                    <w:t>Nombre</w:t>
                  </w:r>
                  <w:r w:rsidR="009E4838" w:rsidRPr="009E4838">
                    <w:rPr>
                      <w:sz w:val="13"/>
                      <w:szCs w:val="13"/>
                    </w:rPr>
                    <w:t xml:space="preserve"> de comp acquises</w:t>
                  </w:r>
                </w:p>
              </w:tc>
              <w:tc>
                <w:tcPr>
                  <w:tcW w:w="705" w:type="dxa"/>
                </w:tcPr>
                <w:p w14:paraId="71FD31CC" w14:textId="77777777" w:rsidR="00BC6A21" w:rsidRPr="009E4838" w:rsidRDefault="00BC6A21" w:rsidP="00887898">
                  <w:pPr>
                    <w:tabs>
                      <w:tab w:val="left" w:pos="1329"/>
                    </w:tabs>
                    <w:rPr>
                      <w:sz w:val="13"/>
                      <w:szCs w:val="13"/>
                    </w:rPr>
                  </w:pPr>
                  <w:r w:rsidRPr="009E4838">
                    <w:rPr>
                      <w:sz w:val="13"/>
                      <w:szCs w:val="13"/>
                    </w:rPr>
                    <w:t>%</w:t>
                  </w:r>
                </w:p>
              </w:tc>
            </w:tr>
            <w:tr w:rsidR="00BC6A21" w14:paraId="46CA65C3" w14:textId="77777777" w:rsidTr="00BC6A21">
              <w:tc>
                <w:tcPr>
                  <w:tcW w:w="1199" w:type="dxa"/>
                </w:tcPr>
                <w:p w14:paraId="6DF02D77" w14:textId="77777777" w:rsidR="00BC6A21" w:rsidRDefault="00BC6A21" w:rsidP="00887898">
                  <w:pPr>
                    <w:tabs>
                      <w:tab w:val="left" w:pos="1329"/>
                    </w:tabs>
                    <w:rPr>
                      <w:sz w:val="15"/>
                      <w:szCs w:val="15"/>
                    </w:rPr>
                  </w:pPr>
                  <w:r>
                    <w:rPr>
                      <w:sz w:val="15"/>
                      <w:szCs w:val="15"/>
                    </w:rPr>
                    <w:t>Connaissances</w:t>
                  </w:r>
                </w:p>
              </w:tc>
              <w:tc>
                <w:tcPr>
                  <w:tcW w:w="1064" w:type="dxa"/>
                </w:tcPr>
                <w:p w14:paraId="320D1914" w14:textId="77777777" w:rsidR="00BC6A21" w:rsidRDefault="00BC6A21" w:rsidP="00887898">
                  <w:pPr>
                    <w:tabs>
                      <w:tab w:val="left" w:pos="1329"/>
                    </w:tabs>
                    <w:rPr>
                      <w:sz w:val="15"/>
                      <w:szCs w:val="15"/>
                    </w:rPr>
                  </w:pPr>
                  <w:r>
                    <w:rPr>
                      <w:sz w:val="15"/>
                      <w:szCs w:val="15"/>
                    </w:rPr>
                    <w:t>5</w:t>
                  </w:r>
                </w:p>
              </w:tc>
              <w:tc>
                <w:tcPr>
                  <w:tcW w:w="993" w:type="dxa"/>
                </w:tcPr>
                <w:p w14:paraId="3B87EF01" w14:textId="77777777" w:rsidR="00BC6A21" w:rsidRDefault="00BC6A21" w:rsidP="00887898">
                  <w:pPr>
                    <w:tabs>
                      <w:tab w:val="left" w:pos="1329"/>
                    </w:tabs>
                    <w:rPr>
                      <w:sz w:val="15"/>
                      <w:szCs w:val="15"/>
                    </w:rPr>
                  </w:pPr>
                </w:p>
              </w:tc>
              <w:tc>
                <w:tcPr>
                  <w:tcW w:w="705" w:type="dxa"/>
                </w:tcPr>
                <w:p w14:paraId="68E8D1ED" w14:textId="77777777" w:rsidR="00BC6A21" w:rsidRDefault="00BC6A21" w:rsidP="00887898">
                  <w:pPr>
                    <w:tabs>
                      <w:tab w:val="left" w:pos="1329"/>
                    </w:tabs>
                    <w:rPr>
                      <w:sz w:val="15"/>
                      <w:szCs w:val="15"/>
                    </w:rPr>
                  </w:pPr>
                </w:p>
              </w:tc>
            </w:tr>
            <w:tr w:rsidR="00BC6A21" w14:paraId="13CD25B3" w14:textId="77777777" w:rsidTr="00BC6A21">
              <w:tc>
                <w:tcPr>
                  <w:tcW w:w="1199" w:type="dxa"/>
                </w:tcPr>
                <w:p w14:paraId="5DAEBC8F" w14:textId="77777777" w:rsidR="00BC6A21" w:rsidRDefault="00BC6A21" w:rsidP="00887898">
                  <w:pPr>
                    <w:tabs>
                      <w:tab w:val="left" w:pos="1329"/>
                    </w:tabs>
                    <w:rPr>
                      <w:sz w:val="15"/>
                      <w:szCs w:val="15"/>
                    </w:rPr>
                  </w:pPr>
                  <w:r>
                    <w:rPr>
                      <w:sz w:val="15"/>
                      <w:szCs w:val="15"/>
                    </w:rPr>
                    <w:t>Capacités</w:t>
                  </w:r>
                </w:p>
              </w:tc>
              <w:tc>
                <w:tcPr>
                  <w:tcW w:w="1064" w:type="dxa"/>
                </w:tcPr>
                <w:p w14:paraId="1384A82C" w14:textId="77777777" w:rsidR="00BC6A21" w:rsidRDefault="00BC6A21" w:rsidP="00887898">
                  <w:pPr>
                    <w:tabs>
                      <w:tab w:val="left" w:pos="1329"/>
                    </w:tabs>
                    <w:rPr>
                      <w:sz w:val="15"/>
                      <w:szCs w:val="15"/>
                    </w:rPr>
                  </w:pPr>
                  <w:r>
                    <w:rPr>
                      <w:sz w:val="15"/>
                      <w:szCs w:val="15"/>
                    </w:rPr>
                    <w:t>13</w:t>
                  </w:r>
                </w:p>
              </w:tc>
              <w:tc>
                <w:tcPr>
                  <w:tcW w:w="993" w:type="dxa"/>
                </w:tcPr>
                <w:p w14:paraId="63345AE0" w14:textId="77777777" w:rsidR="00BC6A21" w:rsidRDefault="00BC6A21" w:rsidP="00887898">
                  <w:pPr>
                    <w:tabs>
                      <w:tab w:val="left" w:pos="1329"/>
                    </w:tabs>
                    <w:rPr>
                      <w:sz w:val="15"/>
                      <w:szCs w:val="15"/>
                    </w:rPr>
                  </w:pPr>
                </w:p>
              </w:tc>
              <w:tc>
                <w:tcPr>
                  <w:tcW w:w="705" w:type="dxa"/>
                </w:tcPr>
                <w:p w14:paraId="6A8F3ABC" w14:textId="77777777" w:rsidR="00BC6A21" w:rsidRDefault="00BC6A21" w:rsidP="00887898">
                  <w:pPr>
                    <w:tabs>
                      <w:tab w:val="left" w:pos="1329"/>
                    </w:tabs>
                    <w:rPr>
                      <w:sz w:val="15"/>
                      <w:szCs w:val="15"/>
                    </w:rPr>
                  </w:pPr>
                </w:p>
              </w:tc>
            </w:tr>
            <w:tr w:rsidR="00BC6A21" w14:paraId="4B0F2F58" w14:textId="77777777" w:rsidTr="00BC6A21">
              <w:tc>
                <w:tcPr>
                  <w:tcW w:w="1199" w:type="dxa"/>
                </w:tcPr>
                <w:p w14:paraId="402C10FB" w14:textId="77777777" w:rsidR="00BC6A21" w:rsidRDefault="00BC6A21" w:rsidP="00887898">
                  <w:pPr>
                    <w:tabs>
                      <w:tab w:val="left" w:pos="1329"/>
                    </w:tabs>
                    <w:rPr>
                      <w:sz w:val="15"/>
                      <w:szCs w:val="15"/>
                    </w:rPr>
                  </w:pPr>
                  <w:r>
                    <w:rPr>
                      <w:sz w:val="15"/>
                      <w:szCs w:val="15"/>
                    </w:rPr>
                    <w:t xml:space="preserve">Attitudes </w:t>
                  </w:r>
                </w:p>
              </w:tc>
              <w:tc>
                <w:tcPr>
                  <w:tcW w:w="1064" w:type="dxa"/>
                </w:tcPr>
                <w:p w14:paraId="75943590" w14:textId="77777777" w:rsidR="00BC6A21" w:rsidRDefault="00BC6A21" w:rsidP="00887898">
                  <w:pPr>
                    <w:tabs>
                      <w:tab w:val="left" w:pos="1329"/>
                    </w:tabs>
                    <w:rPr>
                      <w:sz w:val="15"/>
                      <w:szCs w:val="15"/>
                    </w:rPr>
                  </w:pPr>
                  <w:r>
                    <w:rPr>
                      <w:sz w:val="15"/>
                      <w:szCs w:val="15"/>
                    </w:rPr>
                    <w:t>13</w:t>
                  </w:r>
                </w:p>
              </w:tc>
              <w:tc>
                <w:tcPr>
                  <w:tcW w:w="993" w:type="dxa"/>
                </w:tcPr>
                <w:p w14:paraId="51D7C0FC" w14:textId="77777777" w:rsidR="00BC6A21" w:rsidRDefault="00BC6A21" w:rsidP="00887898">
                  <w:pPr>
                    <w:tabs>
                      <w:tab w:val="left" w:pos="1329"/>
                    </w:tabs>
                    <w:rPr>
                      <w:sz w:val="15"/>
                      <w:szCs w:val="15"/>
                    </w:rPr>
                  </w:pPr>
                </w:p>
              </w:tc>
              <w:tc>
                <w:tcPr>
                  <w:tcW w:w="705" w:type="dxa"/>
                </w:tcPr>
                <w:p w14:paraId="5D135E22" w14:textId="77777777" w:rsidR="00BC6A21" w:rsidRDefault="00BC6A21" w:rsidP="00887898">
                  <w:pPr>
                    <w:tabs>
                      <w:tab w:val="left" w:pos="1329"/>
                    </w:tabs>
                    <w:rPr>
                      <w:sz w:val="15"/>
                      <w:szCs w:val="15"/>
                    </w:rPr>
                  </w:pPr>
                </w:p>
              </w:tc>
            </w:tr>
          </w:tbl>
          <w:p w14:paraId="20981983" w14:textId="77777777" w:rsidR="00CE42A5" w:rsidRPr="00CE42A5" w:rsidRDefault="00CE42A5" w:rsidP="00887898">
            <w:pPr>
              <w:tabs>
                <w:tab w:val="left" w:pos="1329"/>
              </w:tabs>
              <w:rPr>
                <w:sz w:val="15"/>
                <w:szCs w:val="15"/>
              </w:rPr>
            </w:pPr>
          </w:p>
          <w:p w14:paraId="06178891" w14:textId="77777777" w:rsidR="004466A5" w:rsidRPr="004466A5" w:rsidRDefault="004466A5" w:rsidP="00887898">
            <w:pPr>
              <w:tabs>
                <w:tab w:val="left" w:pos="1329"/>
              </w:tabs>
              <w:rPr>
                <w:sz w:val="20"/>
                <w:szCs w:val="20"/>
              </w:rPr>
            </w:pPr>
          </w:p>
          <w:p w14:paraId="4FDECB36" w14:textId="77777777" w:rsidR="004466A5" w:rsidRPr="004466A5" w:rsidRDefault="00CE42A5" w:rsidP="00887898">
            <w:pPr>
              <w:tabs>
                <w:tab w:val="left" w:pos="1329"/>
              </w:tabs>
              <w:rPr>
                <w:sz w:val="20"/>
                <w:szCs w:val="20"/>
              </w:rPr>
            </w:pPr>
            <w:r>
              <w:rPr>
                <w:noProof/>
                <w:sz w:val="20"/>
                <w:szCs w:val="20"/>
                <w:lang w:eastAsia="fr-FR"/>
              </w:rPr>
              <w:drawing>
                <wp:inline distT="0" distB="0" distL="0" distR="0" wp14:anchorId="588D77F4" wp14:editId="463FA0E9">
                  <wp:extent cx="2521711" cy="1777652"/>
                  <wp:effectExtent l="0" t="0" r="0" b="635"/>
                  <wp:docPr id="9" name="Image 9" descr="/Users/mariegoetzgeorges/Desktop/Capture d’écran 2017-11-19 à 01.2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riegoetzgeorges/Desktop/Capture d’écran 2017-11-19 à 01.26.5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743" cy="1792478"/>
                          </a:xfrm>
                          <a:prstGeom prst="rect">
                            <a:avLst/>
                          </a:prstGeom>
                          <a:noFill/>
                          <a:ln>
                            <a:noFill/>
                          </a:ln>
                        </pic:spPr>
                      </pic:pic>
                    </a:graphicData>
                  </a:graphic>
                </wp:inline>
              </w:drawing>
            </w:r>
          </w:p>
        </w:tc>
      </w:tr>
    </w:tbl>
    <w:p w14:paraId="35D61876" w14:textId="77777777" w:rsidR="007115BA" w:rsidRDefault="007115BA" w:rsidP="00887898">
      <w:pPr>
        <w:tabs>
          <w:tab w:val="left" w:pos="1329"/>
        </w:tabs>
      </w:pPr>
    </w:p>
    <w:p w14:paraId="717524C1" w14:textId="77777777" w:rsidR="007115BA" w:rsidRPr="007115BA" w:rsidRDefault="007115BA" w:rsidP="007115BA">
      <w:pPr>
        <w:shd w:val="clear" w:color="auto" w:fill="7F7F7F" w:themeFill="text1" w:themeFillTint="80"/>
        <w:tabs>
          <w:tab w:val="left" w:pos="1329"/>
        </w:tabs>
        <w:rPr>
          <w:color w:val="FFFFFF" w:themeColor="background1"/>
        </w:rPr>
      </w:pPr>
      <w:r w:rsidRPr="007115BA">
        <w:rPr>
          <w:color w:val="FFFFFF" w:themeColor="background1"/>
        </w:rPr>
        <w:t>Continuum de formation</w:t>
      </w:r>
    </w:p>
    <w:p w14:paraId="361001AA" w14:textId="77777777" w:rsidR="007115BA" w:rsidRDefault="007115BA" w:rsidP="00887898">
      <w:pPr>
        <w:tabs>
          <w:tab w:val="left" w:pos="1329"/>
        </w:tabs>
      </w:pPr>
    </w:p>
    <w:tbl>
      <w:tblPr>
        <w:tblStyle w:val="Grilledutableau"/>
        <w:tblW w:w="9775" w:type="dxa"/>
        <w:tblLook w:val="04A0" w:firstRow="1" w:lastRow="0" w:firstColumn="1" w:lastColumn="0" w:noHBand="0" w:noVBand="1"/>
      </w:tblPr>
      <w:tblGrid>
        <w:gridCol w:w="1412"/>
        <w:gridCol w:w="1728"/>
        <w:gridCol w:w="1253"/>
        <w:gridCol w:w="5382"/>
      </w:tblGrid>
      <w:tr w:rsidR="007115BA" w14:paraId="104747AE" w14:textId="77777777" w:rsidTr="007115BA">
        <w:tc>
          <w:tcPr>
            <w:tcW w:w="1412" w:type="dxa"/>
          </w:tcPr>
          <w:p w14:paraId="1F1CB2D9" w14:textId="77777777" w:rsidR="007115BA" w:rsidRDefault="007115BA" w:rsidP="00887898">
            <w:pPr>
              <w:tabs>
                <w:tab w:val="left" w:pos="1329"/>
              </w:tabs>
            </w:pPr>
            <w:r>
              <w:t>Dates de visites antérieures</w:t>
            </w:r>
          </w:p>
        </w:tc>
        <w:tc>
          <w:tcPr>
            <w:tcW w:w="1728" w:type="dxa"/>
          </w:tcPr>
          <w:p w14:paraId="2B05EB60" w14:textId="77777777" w:rsidR="007115BA" w:rsidRDefault="007115BA" w:rsidP="00887898">
            <w:pPr>
              <w:tabs>
                <w:tab w:val="left" w:pos="1329"/>
              </w:tabs>
            </w:pPr>
            <w:r>
              <w:t>PES/T1/T2/T3…</w:t>
            </w:r>
          </w:p>
        </w:tc>
        <w:tc>
          <w:tcPr>
            <w:tcW w:w="1253" w:type="dxa"/>
          </w:tcPr>
          <w:p w14:paraId="1D2392BA" w14:textId="77777777" w:rsidR="007115BA" w:rsidRDefault="007115BA" w:rsidP="00887898">
            <w:pPr>
              <w:tabs>
                <w:tab w:val="left" w:pos="1329"/>
              </w:tabs>
            </w:pPr>
            <w:r>
              <w:t>Formateur</w:t>
            </w:r>
          </w:p>
        </w:tc>
        <w:tc>
          <w:tcPr>
            <w:tcW w:w="5382" w:type="dxa"/>
          </w:tcPr>
          <w:p w14:paraId="78C09CAB" w14:textId="77777777" w:rsidR="007115BA" w:rsidRDefault="007115BA" w:rsidP="00887898">
            <w:pPr>
              <w:tabs>
                <w:tab w:val="left" w:pos="1329"/>
              </w:tabs>
            </w:pPr>
            <w:r>
              <w:t>Préconisations et conseils</w:t>
            </w:r>
          </w:p>
        </w:tc>
      </w:tr>
      <w:tr w:rsidR="007115BA" w14:paraId="3CB13504" w14:textId="77777777" w:rsidTr="007115BA">
        <w:tc>
          <w:tcPr>
            <w:tcW w:w="1412" w:type="dxa"/>
          </w:tcPr>
          <w:p w14:paraId="1995A5EC" w14:textId="77777777" w:rsidR="007115BA" w:rsidRDefault="007115BA" w:rsidP="00887898">
            <w:pPr>
              <w:tabs>
                <w:tab w:val="left" w:pos="1329"/>
              </w:tabs>
            </w:pPr>
          </w:p>
        </w:tc>
        <w:tc>
          <w:tcPr>
            <w:tcW w:w="1728" w:type="dxa"/>
          </w:tcPr>
          <w:p w14:paraId="1D0AFBB2" w14:textId="77777777" w:rsidR="007115BA" w:rsidRDefault="007115BA" w:rsidP="00887898">
            <w:pPr>
              <w:tabs>
                <w:tab w:val="left" w:pos="1329"/>
              </w:tabs>
            </w:pPr>
          </w:p>
        </w:tc>
        <w:tc>
          <w:tcPr>
            <w:tcW w:w="1253" w:type="dxa"/>
          </w:tcPr>
          <w:p w14:paraId="49668E8A" w14:textId="77777777" w:rsidR="007115BA" w:rsidRDefault="007115BA" w:rsidP="00887898">
            <w:pPr>
              <w:tabs>
                <w:tab w:val="left" w:pos="1329"/>
              </w:tabs>
            </w:pPr>
          </w:p>
        </w:tc>
        <w:tc>
          <w:tcPr>
            <w:tcW w:w="5382" w:type="dxa"/>
          </w:tcPr>
          <w:p w14:paraId="7E772AC8" w14:textId="77777777" w:rsidR="007115BA" w:rsidRDefault="007115BA" w:rsidP="00887898">
            <w:pPr>
              <w:tabs>
                <w:tab w:val="left" w:pos="1329"/>
              </w:tabs>
            </w:pPr>
          </w:p>
        </w:tc>
      </w:tr>
      <w:tr w:rsidR="007115BA" w14:paraId="09AC5738" w14:textId="77777777" w:rsidTr="007115BA">
        <w:tc>
          <w:tcPr>
            <w:tcW w:w="1412" w:type="dxa"/>
          </w:tcPr>
          <w:p w14:paraId="754BA5C1" w14:textId="77777777" w:rsidR="007115BA" w:rsidRDefault="007115BA" w:rsidP="00887898">
            <w:pPr>
              <w:tabs>
                <w:tab w:val="left" w:pos="1329"/>
              </w:tabs>
            </w:pPr>
          </w:p>
        </w:tc>
        <w:tc>
          <w:tcPr>
            <w:tcW w:w="1728" w:type="dxa"/>
          </w:tcPr>
          <w:p w14:paraId="7222CC01" w14:textId="77777777" w:rsidR="007115BA" w:rsidRDefault="007115BA" w:rsidP="00887898">
            <w:pPr>
              <w:tabs>
                <w:tab w:val="left" w:pos="1329"/>
              </w:tabs>
            </w:pPr>
          </w:p>
        </w:tc>
        <w:tc>
          <w:tcPr>
            <w:tcW w:w="1253" w:type="dxa"/>
          </w:tcPr>
          <w:p w14:paraId="3BF93BF9" w14:textId="77777777" w:rsidR="007115BA" w:rsidRDefault="007115BA" w:rsidP="00887898">
            <w:pPr>
              <w:tabs>
                <w:tab w:val="left" w:pos="1329"/>
              </w:tabs>
            </w:pPr>
          </w:p>
        </w:tc>
        <w:tc>
          <w:tcPr>
            <w:tcW w:w="5382" w:type="dxa"/>
          </w:tcPr>
          <w:p w14:paraId="637E91CD" w14:textId="77777777" w:rsidR="007115BA" w:rsidRDefault="007115BA" w:rsidP="00887898">
            <w:pPr>
              <w:tabs>
                <w:tab w:val="left" w:pos="1329"/>
              </w:tabs>
            </w:pPr>
          </w:p>
        </w:tc>
      </w:tr>
      <w:tr w:rsidR="007115BA" w14:paraId="601EB138" w14:textId="77777777" w:rsidTr="007115BA">
        <w:tc>
          <w:tcPr>
            <w:tcW w:w="1412" w:type="dxa"/>
          </w:tcPr>
          <w:p w14:paraId="339AA87B" w14:textId="77777777" w:rsidR="007115BA" w:rsidRDefault="007115BA" w:rsidP="00887898">
            <w:pPr>
              <w:tabs>
                <w:tab w:val="left" w:pos="1329"/>
              </w:tabs>
            </w:pPr>
          </w:p>
        </w:tc>
        <w:tc>
          <w:tcPr>
            <w:tcW w:w="1728" w:type="dxa"/>
          </w:tcPr>
          <w:p w14:paraId="4F3E45CF" w14:textId="77777777" w:rsidR="007115BA" w:rsidRDefault="007115BA" w:rsidP="00887898">
            <w:pPr>
              <w:tabs>
                <w:tab w:val="left" w:pos="1329"/>
              </w:tabs>
            </w:pPr>
          </w:p>
        </w:tc>
        <w:tc>
          <w:tcPr>
            <w:tcW w:w="1253" w:type="dxa"/>
          </w:tcPr>
          <w:p w14:paraId="2308E8D9" w14:textId="77777777" w:rsidR="007115BA" w:rsidRDefault="007115BA" w:rsidP="00887898">
            <w:pPr>
              <w:tabs>
                <w:tab w:val="left" w:pos="1329"/>
              </w:tabs>
            </w:pPr>
          </w:p>
        </w:tc>
        <w:tc>
          <w:tcPr>
            <w:tcW w:w="5382" w:type="dxa"/>
          </w:tcPr>
          <w:p w14:paraId="27D98DB9" w14:textId="77777777" w:rsidR="007115BA" w:rsidRDefault="007115BA" w:rsidP="00887898">
            <w:pPr>
              <w:tabs>
                <w:tab w:val="left" w:pos="1329"/>
              </w:tabs>
            </w:pPr>
          </w:p>
        </w:tc>
      </w:tr>
      <w:tr w:rsidR="007115BA" w14:paraId="74DE1B9B" w14:textId="77777777" w:rsidTr="007115BA">
        <w:tc>
          <w:tcPr>
            <w:tcW w:w="1412" w:type="dxa"/>
          </w:tcPr>
          <w:p w14:paraId="1481A855" w14:textId="77777777" w:rsidR="007115BA" w:rsidRDefault="007115BA" w:rsidP="00887898">
            <w:pPr>
              <w:tabs>
                <w:tab w:val="left" w:pos="1329"/>
              </w:tabs>
            </w:pPr>
          </w:p>
        </w:tc>
        <w:tc>
          <w:tcPr>
            <w:tcW w:w="1728" w:type="dxa"/>
          </w:tcPr>
          <w:p w14:paraId="4D238970" w14:textId="77777777" w:rsidR="007115BA" w:rsidRDefault="007115BA" w:rsidP="00887898">
            <w:pPr>
              <w:tabs>
                <w:tab w:val="left" w:pos="1329"/>
              </w:tabs>
            </w:pPr>
          </w:p>
        </w:tc>
        <w:tc>
          <w:tcPr>
            <w:tcW w:w="1253" w:type="dxa"/>
          </w:tcPr>
          <w:p w14:paraId="675C6F3E" w14:textId="77777777" w:rsidR="007115BA" w:rsidRDefault="007115BA" w:rsidP="00887898">
            <w:pPr>
              <w:tabs>
                <w:tab w:val="left" w:pos="1329"/>
              </w:tabs>
            </w:pPr>
          </w:p>
        </w:tc>
        <w:tc>
          <w:tcPr>
            <w:tcW w:w="5382" w:type="dxa"/>
          </w:tcPr>
          <w:p w14:paraId="60248A65" w14:textId="77777777" w:rsidR="007115BA" w:rsidRDefault="007115BA" w:rsidP="00887898">
            <w:pPr>
              <w:tabs>
                <w:tab w:val="left" w:pos="1329"/>
              </w:tabs>
            </w:pPr>
          </w:p>
        </w:tc>
      </w:tr>
    </w:tbl>
    <w:p w14:paraId="07D5FE20" w14:textId="77777777" w:rsidR="007115BA" w:rsidRDefault="007115BA" w:rsidP="00887898">
      <w:pPr>
        <w:tabs>
          <w:tab w:val="left" w:pos="1329"/>
        </w:tabs>
      </w:pPr>
    </w:p>
    <w:p w14:paraId="3782CBFF" w14:textId="77777777" w:rsidR="007115BA" w:rsidRPr="007115BA" w:rsidRDefault="007115BA" w:rsidP="007115BA">
      <w:pPr>
        <w:shd w:val="clear" w:color="auto" w:fill="7F7F7F" w:themeFill="text1" w:themeFillTint="80"/>
        <w:tabs>
          <w:tab w:val="left" w:pos="1329"/>
        </w:tabs>
        <w:rPr>
          <w:color w:val="FFFFFF" w:themeColor="background1"/>
        </w:rPr>
      </w:pPr>
      <w:r w:rsidRPr="007115BA">
        <w:rPr>
          <w:color w:val="FFFFFF" w:themeColor="background1"/>
        </w:rPr>
        <w:t xml:space="preserve">Parcours et environnement de l’enseignant </w:t>
      </w:r>
    </w:p>
    <w:p w14:paraId="2FD8BC38" w14:textId="77777777" w:rsidR="007115BA" w:rsidRDefault="007115BA" w:rsidP="00887898">
      <w:pPr>
        <w:tabs>
          <w:tab w:val="left" w:pos="1329"/>
        </w:tabs>
      </w:pPr>
      <w:r>
        <w:t xml:space="preserve">Indiquez ici les différents environnements déjà rencontrés : </w:t>
      </w:r>
    </w:p>
    <w:p w14:paraId="28B98E3B" w14:textId="77777777" w:rsidR="007115BA" w:rsidRDefault="007115BA" w:rsidP="00887898">
      <w:pPr>
        <w:tabs>
          <w:tab w:val="left" w:pos="1329"/>
        </w:tabs>
      </w:pPr>
    </w:p>
    <w:tbl>
      <w:tblPr>
        <w:tblStyle w:val="Grilledutableau"/>
        <w:tblW w:w="0" w:type="auto"/>
        <w:tblLook w:val="04A0" w:firstRow="1" w:lastRow="0" w:firstColumn="1" w:lastColumn="0" w:noHBand="0" w:noVBand="1"/>
      </w:tblPr>
      <w:tblGrid>
        <w:gridCol w:w="2442"/>
        <w:gridCol w:w="529"/>
        <w:gridCol w:w="2443"/>
        <w:gridCol w:w="392"/>
      </w:tblGrid>
      <w:tr w:rsidR="007115BA" w14:paraId="6165ED5A" w14:textId="77777777" w:rsidTr="007115BA">
        <w:tc>
          <w:tcPr>
            <w:tcW w:w="2442" w:type="dxa"/>
          </w:tcPr>
          <w:p w14:paraId="719237C2" w14:textId="77777777" w:rsidR="007115BA" w:rsidRDefault="007115BA" w:rsidP="007115BA">
            <w:pPr>
              <w:tabs>
                <w:tab w:val="left" w:pos="1329"/>
              </w:tabs>
              <w:ind w:right="-203"/>
            </w:pPr>
            <w:r>
              <w:t xml:space="preserve">Rural </w:t>
            </w:r>
          </w:p>
        </w:tc>
        <w:tc>
          <w:tcPr>
            <w:tcW w:w="529" w:type="dxa"/>
          </w:tcPr>
          <w:p w14:paraId="117214E0" w14:textId="77777777" w:rsidR="007115BA" w:rsidRDefault="007115BA" w:rsidP="00887898">
            <w:pPr>
              <w:tabs>
                <w:tab w:val="left" w:pos="1329"/>
              </w:tabs>
            </w:pPr>
          </w:p>
        </w:tc>
        <w:tc>
          <w:tcPr>
            <w:tcW w:w="2443" w:type="dxa"/>
          </w:tcPr>
          <w:p w14:paraId="6097918A" w14:textId="77777777" w:rsidR="007115BA" w:rsidRDefault="007115BA" w:rsidP="00887898">
            <w:pPr>
              <w:tabs>
                <w:tab w:val="left" w:pos="1329"/>
              </w:tabs>
            </w:pPr>
            <w:r>
              <w:t>Ecole élémentaire</w:t>
            </w:r>
          </w:p>
        </w:tc>
        <w:tc>
          <w:tcPr>
            <w:tcW w:w="392" w:type="dxa"/>
          </w:tcPr>
          <w:p w14:paraId="31B755DE" w14:textId="77777777" w:rsidR="007115BA" w:rsidRDefault="007115BA" w:rsidP="00887898">
            <w:pPr>
              <w:tabs>
                <w:tab w:val="left" w:pos="1329"/>
              </w:tabs>
            </w:pPr>
          </w:p>
        </w:tc>
      </w:tr>
      <w:tr w:rsidR="007115BA" w14:paraId="63B9C81C" w14:textId="77777777" w:rsidTr="007115BA">
        <w:tc>
          <w:tcPr>
            <w:tcW w:w="2442" w:type="dxa"/>
          </w:tcPr>
          <w:p w14:paraId="1E4F8F62" w14:textId="77777777" w:rsidR="007115BA" w:rsidRDefault="007115BA" w:rsidP="00887898">
            <w:pPr>
              <w:tabs>
                <w:tab w:val="left" w:pos="1329"/>
              </w:tabs>
            </w:pPr>
            <w:r>
              <w:t>Rurbain</w:t>
            </w:r>
          </w:p>
        </w:tc>
        <w:tc>
          <w:tcPr>
            <w:tcW w:w="529" w:type="dxa"/>
          </w:tcPr>
          <w:p w14:paraId="6D3C557A" w14:textId="77777777" w:rsidR="007115BA" w:rsidRDefault="007115BA" w:rsidP="00887898">
            <w:pPr>
              <w:tabs>
                <w:tab w:val="left" w:pos="1329"/>
              </w:tabs>
            </w:pPr>
          </w:p>
        </w:tc>
        <w:tc>
          <w:tcPr>
            <w:tcW w:w="2443" w:type="dxa"/>
          </w:tcPr>
          <w:p w14:paraId="3EA80FF9" w14:textId="77777777" w:rsidR="007115BA" w:rsidRDefault="007115BA" w:rsidP="00887898">
            <w:pPr>
              <w:tabs>
                <w:tab w:val="left" w:pos="1329"/>
              </w:tabs>
            </w:pPr>
            <w:r>
              <w:t>Ecole maternelle</w:t>
            </w:r>
          </w:p>
        </w:tc>
        <w:tc>
          <w:tcPr>
            <w:tcW w:w="392" w:type="dxa"/>
          </w:tcPr>
          <w:p w14:paraId="5079979A" w14:textId="77777777" w:rsidR="007115BA" w:rsidRDefault="007115BA" w:rsidP="00887898">
            <w:pPr>
              <w:tabs>
                <w:tab w:val="left" w:pos="1329"/>
              </w:tabs>
            </w:pPr>
          </w:p>
        </w:tc>
      </w:tr>
      <w:tr w:rsidR="007115BA" w14:paraId="15D418EE" w14:textId="77777777" w:rsidTr="007115BA">
        <w:tc>
          <w:tcPr>
            <w:tcW w:w="2442" w:type="dxa"/>
          </w:tcPr>
          <w:p w14:paraId="693EB9DA" w14:textId="77777777" w:rsidR="007115BA" w:rsidRDefault="007115BA" w:rsidP="00887898">
            <w:pPr>
              <w:tabs>
                <w:tab w:val="left" w:pos="1329"/>
              </w:tabs>
            </w:pPr>
            <w:r>
              <w:t>Urbain</w:t>
            </w:r>
          </w:p>
        </w:tc>
        <w:tc>
          <w:tcPr>
            <w:tcW w:w="529" w:type="dxa"/>
          </w:tcPr>
          <w:p w14:paraId="266CDEAD" w14:textId="77777777" w:rsidR="007115BA" w:rsidRDefault="007115BA" w:rsidP="00887898">
            <w:pPr>
              <w:tabs>
                <w:tab w:val="left" w:pos="1329"/>
              </w:tabs>
            </w:pPr>
          </w:p>
        </w:tc>
        <w:tc>
          <w:tcPr>
            <w:tcW w:w="2443" w:type="dxa"/>
          </w:tcPr>
          <w:p w14:paraId="39A75DB4" w14:textId="77777777" w:rsidR="007115BA" w:rsidRDefault="007115BA" w:rsidP="00887898">
            <w:pPr>
              <w:tabs>
                <w:tab w:val="left" w:pos="1329"/>
              </w:tabs>
            </w:pPr>
            <w:r>
              <w:t>Secondaire</w:t>
            </w:r>
          </w:p>
        </w:tc>
        <w:tc>
          <w:tcPr>
            <w:tcW w:w="392" w:type="dxa"/>
          </w:tcPr>
          <w:p w14:paraId="64C28779" w14:textId="77777777" w:rsidR="007115BA" w:rsidRDefault="007115BA" w:rsidP="00887898">
            <w:pPr>
              <w:tabs>
                <w:tab w:val="left" w:pos="1329"/>
              </w:tabs>
            </w:pPr>
          </w:p>
        </w:tc>
      </w:tr>
      <w:tr w:rsidR="007115BA" w14:paraId="22F74F3A" w14:textId="77777777" w:rsidTr="007115BA">
        <w:tc>
          <w:tcPr>
            <w:tcW w:w="2442" w:type="dxa"/>
          </w:tcPr>
          <w:p w14:paraId="04CD327D" w14:textId="77777777" w:rsidR="007115BA" w:rsidRDefault="007115BA" w:rsidP="00887898">
            <w:pPr>
              <w:tabs>
                <w:tab w:val="left" w:pos="1329"/>
              </w:tabs>
            </w:pPr>
            <w:r>
              <w:t>Education prioritaire</w:t>
            </w:r>
          </w:p>
        </w:tc>
        <w:tc>
          <w:tcPr>
            <w:tcW w:w="529" w:type="dxa"/>
          </w:tcPr>
          <w:p w14:paraId="4F169896" w14:textId="77777777" w:rsidR="007115BA" w:rsidRDefault="007115BA" w:rsidP="00887898">
            <w:pPr>
              <w:tabs>
                <w:tab w:val="left" w:pos="1329"/>
              </w:tabs>
            </w:pPr>
          </w:p>
        </w:tc>
        <w:tc>
          <w:tcPr>
            <w:tcW w:w="2443" w:type="dxa"/>
          </w:tcPr>
          <w:p w14:paraId="30E88EA8" w14:textId="15845C3B" w:rsidR="007115BA" w:rsidRDefault="005B2544" w:rsidP="00887898">
            <w:pPr>
              <w:tabs>
                <w:tab w:val="left" w:pos="1329"/>
              </w:tabs>
            </w:pPr>
            <w:r>
              <w:t xml:space="preserve">Reconversion </w:t>
            </w:r>
          </w:p>
        </w:tc>
        <w:tc>
          <w:tcPr>
            <w:tcW w:w="392" w:type="dxa"/>
          </w:tcPr>
          <w:p w14:paraId="64B5868A" w14:textId="77777777" w:rsidR="007115BA" w:rsidRDefault="007115BA" w:rsidP="00887898">
            <w:pPr>
              <w:tabs>
                <w:tab w:val="left" w:pos="1329"/>
              </w:tabs>
            </w:pPr>
          </w:p>
        </w:tc>
      </w:tr>
      <w:tr w:rsidR="007115BA" w14:paraId="7EB7DBFE" w14:textId="77777777" w:rsidTr="007115BA">
        <w:tc>
          <w:tcPr>
            <w:tcW w:w="2442" w:type="dxa"/>
          </w:tcPr>
          <w:p w14:paraId="04A7178D" w14:textId="77777777" w:rsidR="007115BA" w:rsidRDefault="007115BA" w:rsidP="00887898">
            <w:pPr>
              <w:tabs>
                <w:tab w:val="left" w:pos="1329"/>
              </w:tabs>
            </w:pPr>
            <w:r>
              <w:t>Rep+</w:t>
            </w:r>
          </w:p>
        </w:tc>
        <w:tc>
          <w:tcPr>
            <w:tcW w:w="529" w:type="dxa"/>
          </w:tcPr>
          <w:p w14:paraId="193F2789" w14:textId="77777777" w:rsidR="007115BA" w:rsidRDefault="007115BA" w:rsidP="00887898">
            <w:pPr>
              <w:tabs>
                <w:tab w:val="left" w:pos="1329"/>
              </w:tabs>
            </w:pPr>
          </w:p>
        </w:tc>
        <w:tc>
          <w:tcPr>
            <w:tcW w:w="2443" w:type="dxa"/>
          </w:tcPr>
          <w:p w14:paraId="26DC65CC" w14:textId="77777777" w:rsidR="007115BA" w:rsidRDefault="007115BA" w:rsidP="00887898">
            <w:pPr>
              <w:tabs>
                <w:tab w:val="left" w:pos="1329"/>
              </w:tabs>
            </w:pPr>
          </w:p>
        </w:tc>
        <w:tc>
          <w:tcPr>
            <w:tcW w:w="392" w:type="dxa"/>
          </w:tcPr>
          <w:p w14:paraId="703A1155" w14:textId="77777777" w:rsidR="007115BA" w:rsidRDefault="007115BA" w:rsidP="00887898">
            <w:pPr>
              <w:tabs>
                <w:tab w:val="left" w:pos="1329"/>
              </w:tabs>
            </w:pPr>
          </w:p>
        </w:tc>
      </w:tr>
    </w:tbl>
    <w:p w14:paraId="6E7F91B0" w14:textId="77777777" w:rsidR="007115BA" w:rsidRDefault="007115BA" w:rsidP="00887898">
      <w:pPr>
        <w:tabs>
          <w:tab w:val="left" w:pos="1329"/>
        </w:tabs>
      </w:pPr>
    </w:p>
    <w:p w14:paraId="2F04F4DD" w14:textId="77777777" w:rsidR="007115BA" w:rsidRPr="002D1BF0" w:rsidRDefault="007115BA" w:rsidP="002D1BF0">
      <w:pPr>
        <w:shd w:val="clear" w:color="auto" w:fill="7F7F7F" w:themeFill="text1" w:themeFillTint="80"/>
        <w:tabs>
          <w:tab w:val="left" w:pos="1329"/>
        </w:tabs>
        <w:rPr>
          <w:color w:val="FFFFFF" w:themeColor="background1"/>
        </w:rPr>
      </w:pPr>
      <w:r w:rsidRPr="002D1BF0">
        <w:rPr>
          <w:color w:val="FFFFFF" w:themeColor="background1"/>
        </w:rPr>
        <w:t xml:space="preserve">Activités de l’enseignant </w:t>
      </w:r>
    </w:p>
    <w:p w14:paraId="6C3299B9" w14:textId="77777777" w:rsidR="007115BA" w:rsidRDefault="007115BA" w:rsidP="00887898">
      <w:pPr>
        <w:tabs>
          <w:tab w:val="left" w:pos="1329"/>
        </w:tabs>
      </w:pPr>
    </w:p>
    <w:tbl>
      <w:tblPr>
        <w:tblStyle w:val="Grilledutableau"/>
        <w:tblW w:w="9775" w:type="dxa"/>
        <w:tblLook w:val="04A0" w:firstRow="1" w:lastRow="0" w:firstColumn="1" w:lastColumn="0" w:noHBand="0" w:noVBand="1"/>
      </w:tblPr>
      <w:tblGrid>
        <w:gridCol w:w="2442"/>
        <w:gridCol w:w="1663"/>
        <w:gridCol w:w="5670"/>
      </w:tblGrid>
      <w:tr w:rsidR="002D1BF0" w14:paraId="6EEB6CBD" w14:textId="77777777" w:rsidTr="001C6353">
        <w:tc>
          <w:tcPr>
            <w:tcW w:w="2442" w:type="dxa"/>
          </w:tcPr>
          <w:p w14:paraId="6C404D6F" w14:textId="77777777" w:rsidR="002D1BF0" w:rsidRDefault="002D1BF0" w:rsidP="00887898">
            <w:pPr>
              <w:tabs>
                <w:tab w:val="left" w:pos="1329"/>
              </w:tabs>
            </w:pPr>
            <w:r>
              <w:t>Cumul d’activité</w:t>
            </w:r>
          </w:p>
        </w:tc>
        <w:tc>
          <w:tcPr>
            <w:tcW w:w="1663" w:type="dxa"/>
          </w:tcPr>
          <w:p w14:paraId="79E785A5" w14:textId="77777777" w:rsidR="002D1BF0" w:rsidRDefault="002D1BF0" w:rsidP="00887898">
            <w:pPr>
              <w:tabs>
                <w:tab w:val="left" w:pos="1329"/>
              </w:tabs>
            </w:pPr>
            <w:r>
              <w:t xml:space="preserve">Oui/ Non </w:t>
            </w:r>
          </w:p>
        </w:tc>
        <w:tc>
          <w:tcPr>
            <w:tcW w:w="5670" w:type="dxa"/>
          </w:tcPr>
          <w:p w14:paraId="41FF018E" w14:textId="77777777" w:rsidR="002D1BF0" w:rsidRDefault="002D1BF0" w:rsidP="00887898">
            <w:pPr>
              <w:tabs>
                <w:tab w:val="left" w:pos="1329"/>
              </w:tabs>
            </w:pPr>
            <w:r>
              <w:t xml:space="preserve">Nature : </w:t>
            </w:r>
          </w:p>
        </w:tc>
      </w:tr>
      <w:tr w:rsidR="002D1BF0" w14:paraId="6ADAA962" w14:textId="77777777" w:rsidTr="001C6353">
        <w:trPr>
          <w:trHeight w:val="325"/>
        </w:trPr>
        <w:tc>
          <w:tcPr>
            <w:tcW w:w="2442" w:type="dxa"/>
            <w:shd w:val="clear" w:color="auto" w:fill="F7CAAC" w:themeFill="accent2" w:themeFillTint="66"/>
          </w:tcPr>
          <w:p w14:paraId="58B78BCA" w14:textId="77777777" w:rsidR="002D1BF0" w:rsidRDefault="002D1BF0" w:rsidP="00887898">
            <w:pPr>
              <w:tabs>
                <w:tab w:val="left" w:pos="1329"/>
              </w:tabs>
            </w:pPr>
            <w:r>
              <w:t>Certifications </w:t>
            </w:r>
          </w:p>
        </w:tc>
        <w:tc>
          <w:tcPr>
            <w:tcW w:w="1663" w:type="dxa"/>
          </w:tcPr>
          <w:p w14:paraId="147AAB6A" w14:textId="77777777" w:rsidR="002D1BF0" w:rsidRDefault="002D1BF0" w:rsidP="00887898">
            <w:pPr>
              <w:tabs>
                <w:tab w:val="left" w:pos="1329"/>
              </w:tabs>
            </w:pPr>
            <w:r>
              <w:t xml:space="preserve">Oui/ non </w:t>
            </w:r>
          </w:p>
        </w:tc>
        <w:tc>
          <w:tcPr>
            <w:tcW w:w="5670" w:type="dxa"/>
          </w:tcPr>
          <w:p w14:paraId="410EAB9E" w14:textId="77777777" w:rsidR="002D1BF0" w:rsidRDefault="002D1BF0" w:rsidP="00887898">
            <w:pPr>
              <w:tabs>
                <w:tab w:val="left" w:pos="1329"/>
              </w:tabs>
            </w:pPr>
            <w:r>
              <w:t xml:space="preserve">Nature : </w:t>
            </w:r>
          </w:p>
        </w:tc>
      </w:tr>
      <w:tr w:rsidR="002D1BF0" w14:paraId="0A3BE726" w14:textId="77777777" w:rsidTr="001C6353">
        <w:tc>
          <w:tcPr>
            <w:tcW w:w="2442" w:type="dxa"/>
          </w:tcPr>
          <w:p w14:paraId="61A0FE66" w14:textId="77777777" w:rsidR="002D1BF0" w:rsidRDefault="002D1BF0" w:rsidP="00887898">
            <w:pPr>
              <w:tabs>
                <w:tab w:val="left" w:pos="1329"/>
              </w:tabs>
            </w:pPr>
            <w:r>
              <w:t>Reprise d’études</w:t>
            </w:r>
          </w:p>
        </w:tc>
        <w:tc>
          <w:tcPr>
            <w:tcW w:w="1663" w:type="dxa"/>
          </w:tcPr>
          <w:p w14:paraId="784C7B2C" w14:textId="77777777" w:rsidR="002D1BF0" w:rsidRDefault="002D1BF0" w:rsidP="00887898">
            <w:pPr>
              <w:tabs>
                <w:tab w:val="left" w:pos="1329"/>
              </w:tabs>
            </w:pPr>
            <w:r>
              <w:t>Oui/non</w:t>
            </w:r>
          </w:p>
        </w:tc>
        <w:tc>
          <w:tcPr>
            <w:tcW w:w="5670" w:type="dxa"/>
          </w:tcPr>
          <w:p w14:paraId="291E4B4F" w14:textId="77777777" w:rsidR="002D1BF0" w:rsidRDefault="002D1BF0" w:rsidP="00887898">
            <w:pPr>
              <w:tabs>
                <w:tab w:val="left" w:pos="1329"/>
              </w:tabs>
            </w:pPr>
            <w:r>
              <w:t xml:space="preserve">Nature : </w:t>
            </w:r>
          </w:p>
        </w:tc>
      </w:tr>
      <w:tr w:rsidR="001C6353" w14:paraId="51D7A296" w14:textId="77777777" w:rsidTr="001C6353">
        <w:tc>
          <w:tcPr>
            <w:tcW w:w="2442" w:type="dxa"/>
          </w:tcPr>
          <w:p w14:paraId="371F614A" w14:textId="77777777" w:rsidR="001C6353" w:rsidRDefault="001C6353" w:rsidP="00887898">
            <w:pPr>
              <w:tabs>
                <w:tab w:val="left" w:pos="1329"/>
              </w:tabs>
            </w:pPr>
            <w:r>
              <w:t>Autres</w:t>
            </w:r>
          </w:p>
        </w:tc>
        <w:tc>
          <w:tcPr>
            <w:tcW w:w="7333" w:type="dxa"/>
            <w:gridSpan w:val="2"/>
          </w:tcPr>
          <w:p w14:paraId="49E42E79" w14:textId="77777777" w:rsidR="001C6353" w:rsidRDefault="001C6353" w:rsidP="00887898">
            <w:pPr>
              <w:tabs>
                <w:tab w:val="left" w:pos="1329"/>
              </w:tabs>
            </w:pPr>
          </w:p>
        </w:tc>
      </w:tr>
    </w:tbl>
    <w:p w14:paraId="58852B08" w14:textId="77777777" w:rsidR="007115BA" w:rsidRDefault="007115BA" w:rsidP="00887898">
      <w:pPr>
        <w:tabs>
          <w:tab w:val="left" w:pos="1329"/>
        </w:tabs>
      </w:pPr>
    </w:p>
    <w:p w14:paraId="07D0CA3F" w14:textId="77777777" w:rsidR="001C6353" w:rsidRDefault="001C6353" w:rsidP="001C6353">
      <w:pPr>
        <w:shd w:val="clear" w:color="auto" w:fill="7F7F7F" w:themeFill="text1" w:themeFillTint="80"/>
        <w:tabs>
          <w:tab w:val="left" w:pos="1329"/>
        </w:tabs>
      </w:pPr>
      <w:r w:rsidRPr="001C6353">
        <w:rPr>
          <w:color w:val="FFFFFF" w:themeColor="background1"/>
        </w:rPr>
        <w:t xml:space="preserve">Compétences professionnelles </w:t>
      </w:r>
    </w:p>
    <w:p w14:paraId="6FEB7B6C" w14:textId="77777777" w:rsidR="001C6353" w:rsidRDefault="001C6353" w:rsidP="00887898">
      <w:pPr>
        <w:tabs>
          <w:tab w:val="left" w:pos="1329"/>
        </w:tabs>
      </w:pPr>
    </w:p>
    <w:tbl>
      <w:tblPr>
        <w:tblStyle w:val="Grilledutableau"/>
        <w:tblW w:w="10055" w:type="dxa"/>
        <w:shd w:val="pct5" w:color="auto" w:fill="auto"/>
        <w:tblLook w:val="04A0" w:firstRow="1" w:lastRow="0" w:firstColumn="1" w:lastColumn="0" w:noHBand="0" w:noVBand="1"/>
      </w:tblPr>
      <w:tblGrid>
        <w:gridCol w:w="6557"/>
        <w:gridCol w:w="1601"/>
        <w:gridCol w:w="1897"/>
      </w:tblGrid>
      <w:tr w:rsidR="002926C1" w14:paraId="2F7A20C7" w14:textId="77777777" w:rsidTr="00D918A7">
        <w:tc>
          <w:tcPr>
            <w:tcW w:w="6557" w:type="dxa"/>
            <w:shd w:val="pct5" w:color="auto" w:fill="auto"/>
          </w:tcPr>
          <w:p w14:paraId="37EAC257" w14:textId="77777777" w:rsidR="001C6353" w:rsidRDefault="001C6353" w:rsidP="00887898">
            <w:pPr>
              <w:tabs>
                <w:tab w:val="left" w:pos="1329"/>
              </w:tabs>
              <w:rPr>
                <w:i/>
              </w:rPr>
            </w:pPr>
            <w:r w:rsidRPr="001C6353">
              <w:rPr>
                <w:i/>
              </w:rPr>
              <w:t>Arrêté du 1</w:t>
            </w:r>
            <w:r w:rsidRPr="001C6353">
              <w:rPr>
                <w:i/>
                <w:vertAlign w:val="superscript"/>
              </w:rPr>
              <w:t>er</w:t>
            </w:r>
            <w:r w:rsidRPr="001C6353">
              <w:rPr>
                <w:i/>
              </w:rPr>
              <w:t xml:space="preserve"> juillet 2013</w:t>
            </w:r>
          </w:p>
          <w:p w14:paraId="442E50DB" w14:textId="77777777" w:rsidR="00D918A7" w:rsidRDefault="00D918A7" w:rsidP="00887898">
            <w:pPr>
              <w:tabs>
                <w:tab w:val="left" w:pos="1329"/>
              </w:tabs>
              <w:rPr>
                <w:i/>
              </w:rPr>
            </w:pPr>
            <w:r>
              <w:rPr>
                <w:i/>
              </w:rPr>
              <w:t>Compétences professionnelles</w:t>
            </w:r>
          </w:p>
          <w:p w14:paraId="3FE0C5D0" w14:textId="77777777" w:rsidR="00D918A7" w:rsidRPr="00D918A7" w:rsidRDefault="00D918A7" w:rsidP="00D918A7">
            <w:pPr>
              <w:pStyle w:val="Pardeliste"/>
              <w:numPr>
                <w:ilvl w:val="0"/>
                <w:numId w:val="1"/>
              </w:numPr>
              <w:tabs>
                <w:tab w:val="left" w:pos="1329"/>
              </w:tabs>
              <w:rPr>
                <w:i/>
                <w:sz w:val="18"/>
                <w:szCs w:val="18"/>
              </w:rPr>
            </w:pPr>
            <w:r w:rsidRPr="00D918A7">
              <w:rPr>
                <w:i/>
                <w:sz w:val="18"/>
                <w:szCs w:val="18"/>
              </w:rPr>
              <w:t>Voir guide « auto-positionnement PPCR » pour distinguer les compétences en connaissances</w:t>
            </w:r>
            <w:r w:rsidR="00CE42A5">
              <w:rPr>
                <w:i/>
                <w:sz w:val="18"/>
                <w:szCs w:val="18"/>
              </w:rPr>
              <w:t>(C)</w:t>
            </w:r>
            <w:r w:rsidRPr="00D918A7">
              <w:rPr>
                <w:i/>
                <w:sz w:val="18"/>
                <w:szCs w:val="18"/>
              </w:rPr>
              <w:t>, capacités</w:t>
            </w:r>
            <w:r w:rsidR="00CE42A5">
              <w:rPr>
                <w:i/>
                <w:sz w:val="18"/>
                <w:szCs w:val="18"/>
              </w:rPr>
              <w:t xml:space="preserve"> (K)</w:t>
            </w:r>
            <w:r w:rsidRPr="00D918A7">
              <w:rPr>
                <w:i/>
                <w:sz w:val="18"/>
                <w:szCs w:val="18"/>
              </w:rPr>
              <w:t xml:space="preserve"> et attitude</w:t>
            </w:r>
            <w:r w:rsidR="00CE42A5">
              <w:rPr>
                <w:i/>
                <w:sz w:val="18"/>
                <w:szCs w:val="18"/>
              </w:rPr>
              <w:t xml:space="preserve"> (A)</w:t>
            </w:r>
            <w:r w:rsidRPr="00D918A7">
              <w:rPr>
                <w:i/>
                <w:sz w:val="18"/>
                <w:szCs w:val="18"/>
              </w:rPr>
              <w:t>s</w:t>
            </w:r>
            <w:r w:rsidR="00CE42A5">
              <w:rPr>
                <w:i/>
                <w:sz w:val="18"/>
                <w:szCs w:val="18"/>
              </w:rPr>
              <w:t xml:space="preserve"> en couleurs.</w:t>
            </w:r>
          </w:p>
        </w:tc>
        <w:tc>
          <w:tcPr>
            <w:tcW w:w="1601" w:type="dxa"/>
            <w:shd w:val="pct5" w:color="auto" w:fill="auto"/>
          </w:tcPr>
          <w:p w14:paraId="2D1197C0" w14:textId="77777777" w:rsidR="001C6353" w:rsidRDefault="001C6353" w:rsidP="00887898">
            <w:pPr>
              <w:tabs>
                <w:tab w:val="left" w:pos="1329"/>
              </w:tabs>
            </w:pPr>
            <w:r>
              <w:t>Acquis et points d’appui</w:t>
            </w:r>
          </w:p>
        </w:tc>
        <w:tc>
          <w:tcPr>
            <w:tcW w:w="1897" w:type="dxa"/>
            <w:shd w:val="pct5" w:color="auto" w:fill="auto"/>
          </w:tcPr>
          <w:p w14:paraId="16F77CC4" w14:textId="77777777" w:rsidR="001C6353" w:rsidRDefault="001C6353" w:rsidP="00887898">
            <w:pPr>
              <w:tabs>
                <w:tab w:val="left" w:pos="1329"/>
              </w:tabs>
            </w:pPr>
            <w:r>
              <w:t xml:space="preserve">Nécessite un complément de formation </w:t>
            </w:r>
          </w:p>
        </w:tc>
      </w:tr>
      <w:tr w:rsidR="002926C1" w14:paraId="1EE2AE6F" w14:textId="77777777" w:rsidTr="00D918A7">
        <w:trPr>
          <w:trHeight w:val="843"/>
        </w:trPr>
        <w:tc>
          <w:tcPr>
            <w:tcW w:w="10055" w:type="dxa"/>
            <w:gridSpan w:val="3"/>
            <w:shd w:val="pct5" w:color="auto" w:fill="auto"/>
          </w:tcPr>
          <w:p w14:paraId="7B484742" w14:textId="77777777" w:rsidR="002926C1" w:rsidRDefault="0051771A" w:rsidP="00887898">
            <w:pPr>
              <w:tabs>
                <w:tab w:val="left" w:pos="1329"/>
              </w:tabs>
            </w:pPr>
            <w:r>
              <w:rPr>
                <w:rFonts w:ascii="TimesNewRomanPS" w:hAnsi="TimesNewRomanPS"/>
                <w:b/>
                <w:bCs/>
                <w:sz w:val="18"/>
                <w:szCs w:val="18"/>
              </w:rPr>
              <w:t>Compétences</w:t>
            </w:r>
            <w:r w:rsidR="002926C1">
              <w:rPr>
                <w:rFonts w:ascii="TimesNewRomanPS" w:hAnsi="TimesNewRomanPS"/>
                <w:b/>
                <w:bCs/>
                <w:sz w:val="18"/>
                <w:szCs w:val="18"/>
              </w:rPr>
              <w:t xml:space="preserve"> relatives à la prise en compte des </w:t>
            </w:r>
            <w:r>
              <w:rPr>
                <w:rFonts w:ascii="TimesNewRomanPS" w:hAnsi="TimesNewRomanPS"/>
                <w:b/>
                <w:bCs/>
                <w:sz w:val="18"/>
                <w:szCs w:val="18"/>
              </w:rPr>
              <w:t>éléments</w:t>
            </w:r>
            <w:r w:rsidR="002926C1">
              <w:rPr>
                <w:rFonts w:ascii="TimesNewRomanPS" w:hAnsi="TimesNewRomanPS"/>
                <w:b/>
                <w:bCs/>
                <w:sz w:val="18"/>
                <w:szCs w:val="18"/>
              </w:rPr>
              <w:t xml:space="preserve"> </w:t>
            </w:r>
            <w:r>
              <w:rPr>
                <w:rFonts w:ascii="TimesNewRomanPS" w:hAnsi="TimesNewRomanPS"/>
                <w:b/>
                <w:bCs/>
                <w:sz w:val="18"/>
                <w:szCs w:val="18"/>
              </w:rPr>
              <w:t>règlementaires</w:t>
            </w:r>
            <w:r w:rsidR="002926C1">
              <w:rPr>
                <w:rFonts w:ascii="TimesNewRomanPS" w:hAnsi="TimesNewRomanPS"/>
                <w:b/>
                <w:bCs/>
                <w:sz w:val="18"/>
                <w:szCs w:val="18"/>
              </w:rPr>
              <w:t xml:space="preserve"> et institutionnels de son environnement professionnel en lien avec les </w:t>
            </w:r>
            <w:r>
              <w:rPr>
                <w:rFonts w:ascii="TimesNewRomanPS" w:hAnsi="TimesNewRomanPS"/>
                <w:b/>
                <w:bCs/>
                <w:sz w:val="18"/>
                <w:szCs w:val="18"/>
              </w:rPr>
              <w:t>responsabilités</w:t>
            </w:r>
            <w:r w:rsidR="002926C1">
              <w:rPr>
                <w:rFonts w:ascii="TimesNewRomanPS" w:hAnsi="TimesNewRomanPS"/>
                <w:b/>
                <w:bCs/>
                <w:sz w:val="18"/>
                <w:szCs w:val="18"/>
              </w:rPr>
              <w:t xml:space="preserve"> </w:t>
            </w:r>
            <w:r>
              <w:rPr>
                <w:rFonts w:ascii="TimesNewRomanPS" w:hAnsi="TimesNewRomanPS"/>
                <w:b/>
                <w:bCs/>
                <w:sz w:val="18"/>
                <w:szCs w:val="18"/>
              </w:rPr>
              <w:t>attachées</w:t>
            </w:r>
            <w:r w:rsidR="002926C1">
              <w:rPr>
                <w:rFonts w:ascii="TimesNewRomanPS" w:hAnsi="TimesNewRomanPS"/>
                <w:b/>
                <w:bCs/>
                <w:sz w:val="18"/>
                <w:szCs w:val="18"/>
              </w:rPr>
              <w:t xml:space="preserve"> à sa fonction</w:t>
            </w:r>
            <w:r w:rsidR="002926C1">
              <w:rPr>
                <w:rFonts w:ascii="TimesNewRomanPS" w:hAnsi="TimesNewRomanPS"/>
                <w:b/>
                <w:bCs/>
                <w:sz w:val="18"/>
                <w:szCs w:val="18"/>
              </w:rPr>
              <w:br/>
            </w:r>
            <w:r w:rsidR="002926C1">
              <w:rPr>
                <w:rFonts w:ascii="TimesNewRomanPSMT" w:hAnsi="TimesNewRomanPSMT" w:cs="TimesNewRomanPSMT"/>
                <w:sz w:val="14"/>
                <w:szCs w:val="14"/>
              </w:rPr>
              <w:t xml:space="preserve">CC1 - Faire partager les valeurs de la </w:t>
            </w:r>
            <w:r>
              <w:rPr>
                <w:rFonts w:ascii="TimesNewRomanPSMT" w:hAnsi="TimesNewRomanPSMT" w:cs="TimesNewRomanPSMT"/>
                <w:sz w:val="14"/>
                <w:szCs w:val="14"/>
              </w:rPr>
              <w:t>République</w:t>
            </w:r>
            <w:r w:rsidR="002926C1">
              <w:rPr>
                <w:rFonts w:ascii="TimesNewRomanPSMT" w:hAnsi="TimesNewRomanPSMT" w:cs="TimesNewRomanPSMT"/>
                <w:sz w:val="14"/>
                <w:szCs w:val="14"/>
              </w:rPr>
              <w:br/>
              <w:t xml:space="preserve">CC2 - Inscrire son action dans le cadre des principes fondamentaux du </w:t>
            </w:r>
            <w:r>
              <w:rPr>
                <w:rFonts w:ascii="TimesNewRomanPSMT" w:hAnsi="TimesNewRomanPSMT" w:cs="TimesNewRomanPSMT"/>
                <w:sz w:val="14"/>
                <w:szCs w:val="14"/>
              </w:rPr>
              <w:t>système</w:t>
            </w:r>
            <w:r w:rsidR="002926C1">
              <w:rPr>
                <w:rFonts w:ascii="TimesNewRomanPSMT" w:hAnsi="TimesNewRomanPSMT" w:cs="TimesNewRomanPSMT"/>
                <w:sz w:val="14"/>
                <w:szCs w:val="14"/>
              </w:rPr>
              <w:t xml:space="preserve"> </w:t>
            </w:r>
            <w:r>
              <w:rPr>
                <w:rFonts w:ascii="TimesNewRomanPSMT" w:hAnsi="TimesNewRomanPSMT" w:cs="TimesNewRomanPSMT"/>
                <w:sz w:val="14"/>
                <w:szCs w:val="14"/>
              </w:rPr>
              <w:t>éducatif</w:t>
            </w:r>
            <w:r w:rsidR="002926C1">
              <w:rPr>
                <w:rFonts w:ascii="TimesNewRomanPSMT" w:hAnsi="TimesNewRomanPSMT" w:cs="TimesNewRomanPSMT"/>
                <w:sz w:val="14"/>
                <w:szCs w:val="14"/>
              </w:rPr>
              <w:t xml:space="preserve"> et dans le cadre </w:t>
            </w:r>
            <w:r>
              <w:rPr>
                <w:rFonts w:ascii="TimesNewRomanPSMT" w:hAnsi="TimesNewRomanPSMT" w:cs="TimesNewRomanPSMT"/>
                <w:sz w:val="14"/>
                <w:szCs w:val="14"/>
              </w:rPr>
              <w:t>règlementaire</w:t>
            </w:r>
            <w:r w:rsidR="002926C1">
              <w:rPr>
                <w:rFonts w:ascii="TimesNewRomanPSMT" w:hAnsi="TimesNewRomanPSMT" w:cs="TimesNewRomanPSMT"/>
                <w:sz w:val="14"/>
                <w:szCs w:val="14"/>
              </w:rPr>
              <w:t xml:space="preserve"> de l'</w:t>
            </w:r>
            <w:r>
              <w:rPr>
                <w:rFonts w:ascii="TimesNewRomanPSMT" w:hAnsi="TimesNewRomanPSMT" w:cs="TimesNewRomanPSMT"/>
                <w:sz w:val="14"/>
                <w:szCs w:val="14"/>
              </w:rPr>
              <w:t>école</w:t>
            </w:r>
            <w:r w:rsidR="002926C1">
              <w:rPr>
                <w:rFonts w:ascii="TimesNewRomanPSMT" w:hAnsi="TimesNewRomanPSMT" w:cs="TimesNewRomanPSMT"/>
                <w:sz w:val="14"/>
                <w:szCs w:val="14"/>
              </w:rPr>
              <w:t xml:space="preserve"> CC6 - Agir en </w:t>
            </w:r>
            <w:r>
              <w:rPr>
                <w:rFonts w:ascii="TimesNewRomanPSMT" w:hAnsi="TimesNewRomanPSMT" w:cs="TimesNewRomanPSMT"/>
                <w:sz w:val="14"/>
                <w:szCs w:val="14"/>
              </w:rPr>
              <w:t>éducateur</w:t>
            </w:r>
            <w:r w:rsidR="002926C1">
              <w:rPr>
                <w:rFonts w:ascii="TimesNewRomanPSMT" w:hAnsi="TimesNewRomanPSMT" w:cs="TimesNewRomanPSMT"/>
                <w:sz w:val="14"/>
                <w:szCs w:val="14"/>
              </w:rPr>
              <w:t xml:space="preserve"> responsable et selon des principes </w:t>
            </w:r>
            <w:r>
              <w:rPr>
                <w:rFonts w:ascii="TimesNewRomanPSMT" w:hAnsi="TimesNewRomanPSMT" w:cs="TimesNewRomanPSMT"/>
                <w:sz w:val="14"/>
                <w:szCs w:val="14"/>
              </w:rPr>
              <w:t>éthiques</w:t>
            </w:r>
            <w:r w:rsidR="002926C1">
              <w:rPr>
                <w:rFonts w:ascii="TimesNewRomanPSMT" w:hAnsi="TimesNewRomanPSMT" w:cs="TimesNewRomanPSMT"/>
                <w:sz w:val="14"/>
                <w:szCs w:val="14"/>
              </w:rPr>
              <w:t xml:space="preserve"> </w:t>
            </w:r>
          </w:p>
        </w:tc>
      </w:tr>
      <w:tr w:rsidR="00D918A7" w14:paraId="19A4BBC5" w14:textId="77777777" w:rsidTr="00D918A7">
        <w:tc>
          <w:tcPr>
            <w:tcW w:w="6557" w:type="dxa"/>
            <w:shd w:val="pct5" w:color="auto" w:fill="auto"/>
          </w:tcPr>
          <w:p w14:paraId="794A8ABF" w14:textId="77777777" w:rsidR="001C6353" w:rsidRDefault="002926C1" w:rsidP="002926C1">
            <w:pPr>
              <w:pStyle w:val="Normalweb"/>
              <w:shd w:val="clear" w:color="auto" w:fill="FFFFFF"/>
            </w:pPr>
            <w:r>
              <w:rPr>
                <w:rFonts w:ascii="TimesNewRomanPSMT" w:hAnsi="TimesNewRomanPSMT" w:cs="TimesNewRomanPSMT"/>
                <w:sz w:val="16"/>
                <w:szCs w:val="16"/>
              </w:rPr>
              <w:t xml:space="preserve">Respecte, fait respecter et partager les principes de la vie démocratique ainsi que les valeurs de la République : la liberté, l'égalité, la fraternité ; la laïcité ; le refus de toutes les discriminations. </w:t>
            </w:r>
          </w:p>
        </w:tc>
        <w:tc>
          <w:tcPr>
            <w:tcW w:w="1601" w:type="dxa"/>
            <w:shd w:val="pct5" w:color="auto" w:fill="auto"/>
          </w:tcPr>
          <w:p w14:paraId="3BB9CAF5"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A C</w:t>
            </w:r>
          </w:p>
        </w:tc>
        <w:tc>
          <w:tcPr>
            <w:tcW w:w="1897" w:type="dxa"/>
            <w:shd w:val="pct5" w:color="auto" w:fill="auto"/>
          </w:tcPr>
          <w:p w14:paraId="61ABDF5C" w14:textId="77777777" w:rsidR="001C6353" w:rsidRDefault="001C6353" w:rsidP="00887898">
            <w:pPr>
              <w:tabs>
                <w:tab w:val="left" w:pos="1329"/>
              </w:tabs>
            </w:pPr>
          </w:p>
        </w:tc>
      </w:tr>
      <w:tr w:rsidR="00D918A7" w14:paraId="6ED6734C" w14:textId="77777777" w:rsidTr="00D918A7">
        <w:tc>
          <w:tcPr>
            <w:tcW w:w="6557" w:type="dxa"/>
            <w:shd w:val="pct5" w:color="auto" w:fill="auto"/>
          </w:tcPr>
          <w:p w14:paraId="5FC424E5" w14:textId="32CDD054" w:rsidR="001C6353" w:rsidRDefault="002926C1" w:rsidP="002926C1">
            <w:pPr>
              <w:pStyle w:val="Normalweb"/>
              <w:shd w:val="clear" w:color="auto" w:fill="FFFFFF"/>
            </w:pPr>
            <w:r>
              <w:rPr>
                <w:rFonts w:ascii="TimesNewRomanPSMT" w:hAnsi="TimesNewRomanPSMT" w:cs="TimesNewRomanPSMT"/>
                <w:sz w:val="16"/>
                <w:szCs w:val="16"/>
              </w:rPr>
              <w:t xml:space="preserve">Aide les élèves à </w:t>
            </w:r>
            <w:r w:rsidR="009E4838">
              <w:rPr>
                <w:rFonts w:ascii="TimesNewRomanPSMT" w:hAnsi="TimesNewRomanPSMT" w:cs="TimesNewRomanPSMT"/>
                <w:sz w:val="16"/>
                <w:szCs w:val="16"/>
              </w:rPr>
              <w:t>développer</w:t>
            </w:r>
            <w:r>
              <w:rPr>
                <w:rFonts w:ascii="TimesNewRomanPSMT" w:hAnsi="TimesNewRomanPSMT" w:cs="TimesNewRomanPSMT"/>
                <w:sz w:val="16"/>
                <w:szCs w:val="16"/>
              </w:rPr>
              <w:t xml:space="preserve"> leur esprit critique, à distinguer les savoirs des opinions ou des croya</w:t>
            </w:r>
            <w:r w:rsidR="009E4838">
              <w:rPr>
                <w:rFonts w:ascii="TimesNewRomanPSMT" w:hAnsi="TimesNewRomanPSMT" w:cs="TimesNewRomanPSMT"/>
                <w:sz w:val="16"/>
                <w:szCs w:val="16"/>
              </w:rPr>
              <w:t>nces, à savoir argumenter et à</w:t>
            </w:r>
            <w:r>
              <w:rPr>
                <w:rFonts w:ascii="TimesNewRomanPSMT" w:hAnsi="TimesNewRomanPSMT" w:cs="TimesNewRomanPSMT"/>
                <w:sz w:val="16"/>
                <w:szCs w:val="16"/>
              </w:rPr>
              <w:t xml:space="preserve"> respecter la pensée des autres. </w:t>
            </w:r>
          </w:p>
        </w:tc>
        <w:tc>
          <w:tcPr>
            <w:tcW w:w="1601" w:type="dxa"/>
            <w:shd w:val="pct5" w:color="auto" w:fill="auto"/>
          </w:tcPr>
          <w:p w14:paraId="02C8451B"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A</w:t>
            </w:r>
          </w:p>
        </w:tc>
        <w:tc>
          <w:tcPr>
            <w:tcW w:w="1897" w:type="dxa"/>
            <w:shd w:val="pct5" w:color="auto" w:fill="auto"/>
          </w:tcPr>
          <w:p w14:paraId="580FBD1A" w14:textId="77777777" w:rsidR="001C6353" w:rsidRDefault="001C6353" w:rsidP="00887898">
            <w:pPr>
              <w:tabs>
                <w:tab w:val="left" w:pos="1329"/>
              </w:tabs>
            </w:pPr>
          </w:p>
        </w:tc>
      </w:tr>
      <w:tr w:rsidR="00D918A7" w14:paraId="29D4AACA" w14:textId="77777777" w:rsidTr="00D918A7">
        <w:tc>
          <w:tcPr>
            <w:tcW w:w="6557" w:type="dxa"/>
            <w:shd w:val="pct5" w:color="auto" w:fill="auto"/>
          </w:tcPr>
          <w:p w14:paraId="34122E2F" w14:textId="1CBDF57E" w:rsidR="001C6353" w:rsidRDefault="002926C1" w:rsidP="002926C1">
            <w:pPr>
              <w:pStyle w:val="Normalweb"/>
              <w:shd w:val="clear" w:color="auto" w:fill="FFFFFF"/>
            </w:pPr>
            <w:r>
              <w:rPr>
                <w:rFonts w:ascii="TimesNewRomanPSMT" w:hAnsi="TimesNewRomanPSMT" w:cs="TimesNewRomanPSMT"/>
                <w:sz w:val="16"/>
                <w:szCs w:val="16"/>
              </w:rPr>
              <w:t xml:space="preserve">Adopte une attitude et un positionnement en phase avec la politique éducative française ainsi que les droits et obligations du fonctionnaire et le statut de professeur des écoles, en particulier les exigences de </w:t>
            </w:r>
            <w:r w:rsidR="0051771A">
              <w:rPr>
                <w:rFonts w:ascii="TimesNewRomanPSMT" w:hAnsi="TimesNewRomanPSMT" w:cs="TimesNewRomanPSMT"/>
                <w:sz w:val="16"/>
                <w:szCs w:val="16"/>
              </w:rPr>
              <w:t>ponctualité</w:t>
            </w:r>
            <w:r>
              <w:rPr>
                <w:rFonts w:ascii="TimesNewRomanPSMT" w:hAnsi="TimesNewRomanPSMT" w:cs="TimesNewRomanPSMT"/>
                <w:sz w:val="16"/>
                <w:szCs w:val="16"/>
              </w:rPr>
              <w:t>́, d’</w:t>
            </w:r>
            <w:r w:rsidR="0051771A">
              <w:rPr>
                <w:rFonts w:ascii="TimesNewRomanPSMT" w:hAnsi="TimesNewRomanPSMT" w:cs="TimesNewRomanPSMT"/>
                <w:sz w:val="16"/>
                <w:szCs w:val="16"/>
              </w:rPr>
              <w:t>assiduité</w:t>
            </w:r>
            <w:r>
              <w:rPr>
                <w:rFonts w:ascii="TimesNewRomanPSMT" w:hAnsi="TimesNewRomanPSMT" w:cs="TimesNewRomanPSMT"/>
                <w:sz w:val="16"/>
                <w:szCs w:val="16"/>
              </w:rPr>
              <w:t xml:space="preserve">́, de sécurité, de </w:t>
            </w:r>
            <w:r w:rsidR="0051771A">
              <w:rPr>
                <w:rFonts w:ascii="TimesNewRomanPSMT" w:hAnsi="TimesNewRomanPSMT" w:cs="TimesNewRomanPSMT"/>
                <w:sz w:val="16"/>
                <w:szCs w:val="16"/>
              </w:rPr>
              <w:t>confidentialité</w:t>
            </w:r>
            <w:r>
              <w:rPr>
                <w:rFonts w:ascii="TimesNewRomanPSMT" w:hAnsi="TimesNewRomanPSMT" w:cs="TimesNewRomanPSMT"/>
                <w:sz w:val="16"/>
                <w:szCs w:val="16"/>
              </w:rPr>
              <w:t xml:space="preserve">́, de refus de toute forme de dévalorisation à l'égard </w:t>
            </w:r>
            <w:r w:rsidR="009E4838">
              <w:rPr>
                <w:rFonts w:ascii="TimesNewRomanPSMT" w:hAnsi="TimesNewRomanPSMT" w:cs="TimesNewRomanPSMT"/>
                <w:sz w:val="16"/>
                <w:szCs w:val="16"/>
              </w:rPr>
              <w:t xml:space="preserve">de </w:t>
            </w:r>
            <w:r>
              <w:rPr>
                <w:rFonts w:ascii="TimesNewRomanPSMT" w:hAnsi="TimesNewRomanPSMT" w:cs="TimesNewRomanPSMT"/>
                <w:sz w:val="16"/>
                <w:szCs w:val="16"/>
              </w:rPr>
              <w:t xml:space="preserve">l'ensemble de la </w:t>
            </w:r>
            <w:r w:rsidR="0051771A">
              <w:rPr>
                <w:rFonts w:ascii="TimesNewRomanPSMT" w:hAnsi="TimesNewRomanPSMT" w:cs="TimesNewRomanPSMT"/>
                <w:sz w:val="16"/>
                <w:szCs w:val="16"/>
              </w:rPr>
              <w:t>communauté</w:t>
            </w:r>
            <w:r>
              <w:rPr>
                <w:rFonts w:ascii="TimesNewRomanPSMT" w:hAnsi="TimesNewRomanPSMT" w:cs="TimesNewRomanPSMT"/>
                <w:sz w:val="16"/>
                <w:szCs w:val="16"/>
              </w:rPr>
              <w:t xml:space="preserve">́ </w:t>
            </w:r>
            <w:r w:rsidR="0051771A">
              <w:rPr>
                <w:rFonts w:ascii="TimesNewRomanPSMT" w:hAnsi="TimesNewRomanPSMT" w:cs="TimesNewRomanPSMT"/>
                <w:sz w:val="16"/>
                <w:szCs w:val="16"/>
              </w:rPr>
              <w:t>éducative</w:t>
            </w:r>
            <w:r>
              <w:rPr>
                <w:rFonts w:ascii="TimesNewRomanPSMT" w:hAnsi="TimesNewRomanPSMT" w:cs="TimesNewRomanPSMT"/>
                <w:sz w:val="16"/>
                <w:szCs w:val="16"/>
              </w:rPr>
              <w:t xml:space="preserve">. </w:t>
            </w:r>
          </w:p>
        </w:tc>
        <w:tc>
          <w:tcPr>
            <w:tcW w:w="1601" w:type="dxa"/>
            <w:shd w:val="pct5" w:color="auto" w:fill="auto"/>
          </w:tcPr>
          <w:p w14:paraId="3882996A"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A</w:t>
            </w:r>
          </w:p>
        </w:tc>
        <w:tc>
          <w:tcPr>
            <w:tcW w:w="1897" w:type="dxa"/>
            <w:shd w:val="pct5" w:color="auto" w:fill="auto"/>
          </w:tcPr>
          <w:p w14:paraId="05445745" w14:textId="77777777" w:rsidR="001C6353" w:rsidRDefault="001C6353" w:rsidP="00887898">
            <w:pPr>
              <w:tabs>
                <w:tab w:val="left" w:pos="1329"/>
              </w:tabs>
            </w:pPr>
          </w:p>
        </w:tc>
      </w:tr>
      <w:tr w:rsidR="00D918A7" w14:paraId="24654603" w14:textId="77777777" w:rsidTr="00D918A7">
        <w:tc>
          <w:tcPr>
            <w:tcW w:w="6557" w:type="dxa"/>
            <w:shd w:val="pct5" w:color="auto" w:fill="auto"/>
          </w:tcPr>
          <w:p w14:paraId="5EA8CE1D" w14:textId="77777777" w:rsidR="001C6353" w:rsidRDefault="002926C1" w:rsidP="002926C1">
            <w:pPr>
              <w:pStyle w:val="Normalweb"/>
              <w:shd w:val="clear" w:color="auto" w:fill="FFFFFF"/>
            </w:pPr>
            <w:r>
              <w:rPr>
                <w:rFonts w:ascii="TimesNewRomanPSMT" w:hAnsi="TimesNewRomanPSMT" w:cs="TimesNewRomanPSMT"/>
                <w:sz w:val="16"/>
                <w:szCs w:val="16"/>
              </w:rPr>
              <w:t>Accorder à tous les élèves l'attention et l'accompagnement appropriés, en particulier :</w:t>
            </w:r>
            <w:r>
              <w:rPr>
                <w:rFonts w:ascii="TimesNewRomanPSMT" w:hAnsi="TimesNewRomanPSMT" w:cs="TimesNewRomanPSMT"/>
                <w:sz w:val="16"/>
                <w:szCs w:val="16"/>
              </w:rPr>
              <w:br/>
              <w:t xml:space="preserve">- Contribuer à assurer le bien-être, la sécurité et la sûreté des élèves, à </w:t>
            </w:r>
            <w:r w:rsidR="00D918A7">
              <w:rPr>
                <w:rFonts w:ascii="TimesNewRomanPSMT" w:hAnsi="TimesNewRomanPSMT" w:cs="TimesNewRomanPSMT"/>
                <w:sz w:val="16"/>
                <w:szCs w:val="16"/>
              </w:rPr>
              <w:t>prévenir</w:t>
            </w:r>
            <w:r>
              <w:rPr>
                <w:rFonts w:ascii="TimesNewRomanPSMT" w:hAnsi="TimesNewRomanPSMT" w:cs="TimesNewRomanPSMT"/>
                <w:sz w:val="16"/>
                <w:szCs w:val="16"/>
              </w:rPr>
              <w:t xml:space="preserve"> et à </w:t>
            </w:r>
            <w:r w:rsidR="00D918A7">
              <w:rPr>
                <w:rFonts w:ascii="TimesNewRomanPSMT" w:hAnsi="TimesNewRomanPSMT" w:cs="TimesNewRomanPSMT"/>
                <w:sz w:val="16"/>
                <w:szCs w:val="16"/>
              </w:rPr>
              <w:t>gérer</w:t>
            </w:r>
            <w:r>
              <w:rPr>
                <w:rFonts w:ascii="TimesNewRomanPSMT" w:hAnsi="TimesNewRomanPSMT" w:cs="TimesNewRomanPSMT"/>
                <w:sz w:val="16"/>
                <w:szCs w:val="16"/>
              </w:rPr>
              <w:t xml:space="preserve"> les violences, à identifier toute forme d'exclusion ou de discrimination, ainsi que tout signe pouvant traduire des situations de grande difficulté sociale ou de maltraitance. - Respecter et faire respecter le règlement intérieur et les chartes d'usage. </w:t>
            </w:r>
          </w:p>
        </w:tc>
        <w:tc>
          <w:tcPr>
            <w:tcW w:w="1601" w:type="dxa"/>
            <w:shd w:val="pct5" w:color="auto" w:fill="auto"/>
          </w:tcPr>
          <w:p w14:paraId="0CF81A5C"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A C</w:t>
            </w:r>
          </w:p>
        </w:tc>
        <w:tc>
          <w:tcPr>
            <w:tcW w:w="1897" w:type="dxa"/>
            <w:shd w:val="pct5" w:color="auto" w:fill="auto"/>
          </w:tcPr>
          <w:p w14:paraId="2517FD83" w14:textId="77777777" w:rsidR="001C6353" w:rsidRDefault="001C6353" w:rsidP="00887898">
            <w:pPr>
              <w:tabs>
                <w:tab w:val="left" w:pos="1329"/>
              </w:tabs>
            </w:pPr>
          </w:p>
        </w:tc>
      </w:tr>
      <w:tr w:rsidR="002926C1" w14:paraId="7640EF6C" w14:textId="77777777" w:rsidTr="00D918A7">
        <w:tc>
          <w:tcPr>
            <w:tcW w:w="10055" w:type="dxa"/>
            <w:gridSpan w:val="3"/>
            <w:shd w:val="pct5" w:color="auto" w:fill="auto"/>
          </w:tcPr>
          <w:p w14:paraId="5C3B9623" w14:textId="77777777" w:rsidR="002926C1" w:rsidRDefault="002926C1" w:rsidP="00887898">
            <w:pPr>
              <w:tabs>
                <w:tab w:val="left" w:pos="1329"/>
              </w:tabs>
            </w:pPr>
            <w:r>
              <w:t xml:space="preserve">Conseils et préconisations : </w:t>
            </w:r>
          </w:p>
          <w:p w14:paraId="74FBADA1" w14:textId="77777777" w:rsidR="002926C1" w:rsidRDefault="002926C1" w:rsidP="00887898">
            <w:pPr>
              <w:tabs>
                <w:tab w:val="left" w:pos="1329"/>
              </w:tabs>
            </w:pPr>
          </w:p>
        </w:tc>
      </w:tr>
      <w:tr w:rsidR="00D918A7" w:rsidRPr="002C577D" w14:paraId="08034AA1" w14:textId="77777777" w:rsidTr="00D918A7">
        <w:trPr>
          <w:trHeight w:val="661"/>
        </w:trPr>
        <w:tc>
          <w:tcPr>
            <w:tcW w:w="6557" w:type="dxa"/>
            <w:shd w:val="pct5" w:color="auto" w:fill="auto"/>
          </w:tcPr>
          <w:p w14:paraId="342DFED7" w14:textId="05E2AFAF" w:rsidR="002926C1" w:rsidRDefault="002926C1" w:rsidP="002926C1">
            <w:pPr>
              <w:pStyle w:val="Normalweb"/>
              <w:shd w:val="clear" w:color="auto" w:fill="FFFFFF"/>
            </w:pPr>
            <w:r>
              <w:rPr>
                <w:rFonts w:ascii="TimesNewRomanPS" w:hAnsi="TimesNewRomanPS"/>
                <w:b/>
                <w:bCs/>
                <w:sz w:val="18"/>
                <w:szCs w:val="18"/>
              </w:rPr>
              <w:t xml:space="preserve">Compétences liées à la </w:t>
            </w:r>
            <w:r w:rsidR="0015499A">
              <w:rPr>
                <w:rFonts w:ascii="TimesNewRomanPS" w:hAnsi="TimesNewRomanPS"/>
                <w:b/>
                <w:bCs/>
                <w:sz w:val="18"/>
                <w:szCs w:val="18"/>
              </w:rPr>
              <w:t>maîtrise</w:t>
            </w:r>
            <w:r>
              <w:rPr>
                <w:rFonts w:ascii="TimesNewRomanPS" w:hAnsi="TimesNewRomanPS"/>
                <w:b/>
                <w:bCs/>
                <w:sz w:val="18"/>
                <w:szCs w:val="18"/>
              </w:rPr>
              <w:t xml:space="preserve"> des contenus disciplinaires et à leur didactique </w:t>
            </w:r>
          </w:p>
          <w:p w14:paraId="63965AA4" w14:textId="77777777" w:rsidR="001C6353" w:rsidRDefault="002926C1" w:rsidP="00D918A7">
            <w:pPr>
              <w:pStyle w:val="Normalweb"/>
              <w:shd w:val="clear" w:color="auto" w:fill="FFFFFF"/>
            </w:pPr>
            <w:r>
              <w:rPr>
                <w:rFonts w:ascii="TimesNewRomanPSMT" w:hAnsi="TimesNewRomanPSMT" w:cs="TimesNewRomanPSMT"/>
                <w:sz w:val="14"/>
                <w:szCs w:val="14"/>
              </w:rPr>
              <w:t>P1 - Maîtriser les savoirs disciplinaires et leur didactique</w:t>
            </w:r>
            <w:r>
              <w:rPr>
                <w:rFonts w:ascii="TimesNewRomanPSMT" w:hAnsi="TimesNewRomanPSMT" w:cs="TimesNewRomanPSMT"/>
                <w:sz w:val="14"/>
                <w:szCs w:val="14"/>
              </w:rPr>
              <w:br/>
              <w:t xml:space="preserve">P2 - Maîtriser la langue française dans le cadre de son enseignement </w:t>
            </w:r>
          </w:p>
        </w:tc>
        <w:tc>
          <w:tcPr>
            <w:tcW w:w="1601" w:type="dxa"/>
            <w:shd w:val="pct5" w:color="auto" w:fill="auto"/>
          </w:tcPr>
          <w:p w14:paraId="1A202BEF" w14:textId="77777777" w:rsidR="001C6353" w:rsidRPr="002C577D" w:rsidRDefault="001C6353" w:rsidP="00887898">
            <w:pPr>
              <w:tabs>
                <w:tab w:val="left" w:pos="1329"/>
              </w:tabs>
              <w:rPr>
                <w:sz w:val="22"/>
                <w:szCs w:val="22"/>
              </w:rPr>
            </w:pPr>
          </w:p>
        </w:tc>
        <w:tc>
          <w:tcPr>
            <w:tcW w:w="1897" w:type="dxa"/>
            <w:shd w:val="pct5" w:color="auto" w:fill="auto"/>
          </w:tcPr>
          <w:p w14:paraId="5F4227F2" w14:textId="77777777" w:rsidR="001C6353" w:rsidRPr="002C577D" w:rsidRDefault="001C6353" w:rsidP="00887898">
            <w:pPr>
              <w:tabs>
                <w:tab w:val="left" w:pos="1329"/>
              </w:tabs>
              <w:rPr>
                <w:sz w:val="22"/>
                <w:szCs w:val="22"/>
              </w:rPr>
            </w:pPr>
          </w:p>
        </w:tc>
      </w:tr>
      <w:tr w:rsidR="00D918A7" w:rsidRPr="002C577D" w14:paraId="339D6EF4" w14:textId="77777777" w:rsidTr="00D918A7">
        <w:tc>
          <w:tcPr>
            <w:tcW w:w="6557" w:type="dxa"/>
            <w:shd w:val="pct5" w:color="auto" w:fill="auto"/>
          </w:tcPr>
          <w:p w14:paraId="0152C28E" w14:textId="77777777" w:rsidR="001C6353" w:rsidRDefault="002926C1" w:rsidP="00D918A7">
            <w:pPr>
              <w:pStyle w:val="Normalweb"/>
              <w:shd w:val="clear" w:color="auto" w:fill="FFFFFF"/>
            </w:pPr>
            <w:r>
              <w:rPr>
                <w:rFonts w:ascii="TimesNewRomanPSMT" w:hAnsi="TimesNewRomanPSMT" w:cs="TimesNewRomanPSMT"/>
                <w:sz w:val="16"/>
                <w:szCs w:val="16"/>
              </w:rPr>
              <w:t xml:space="preserve">Maîtrise les objectifs et les contenus d'enseignement, les exigences du socle commun de connaissances, de </w:t>
            </w:r>
            <w:r w:rsidR="002C577D">
              <w:rPr>
                <w:rFonts w:ascii="TimesNewRomanPSMT" w:hAnsi="TimesNewRomanPSMT" w:cs="TimesNewRomanPSMT"/>
                <w:sz w:val="16"/>
                <w:szCs w:val="16"/>
              </w:rPr>
              <w:t>compétences</w:t>
            </w:r>
            <w:r>
              <w:rPr>
                <w:rFonts w:ascii="TimesNewRomanPSMT" w:hAnsi="TimesNewRomanPSMT" w:cs="TimesNewRomanPSMT"/>
                <w:sz w:val="16"/>
                <w:szCs w:val="16"/>
              </w:rPr>
              <w:t xml:space="preserve"> et de culture ainsi que les acquis du cycle </w:t>
            </w:r>
            <w:r w:rsidR="002C577D">
              <w:rPr>
                <w:rFonts w:ascii="TimesNewRomanPSMT" w:hAnsi="TimesNewRomanPSMT" w:cs="TimesNewRomanPSMT"/>
                <w:sz w:val="16"/>
                <w:szCs w:val="16"/>
              </w:rPr>
              <w:t>précèdent</w:t>
            </w:r>
            <w:r>
              <w:rPr>
                <w:rFonts w:ascii="TimesNewRomanPSMT" w:hAnsi="TimesNewRomanPSMT" w:cs="TimesNewRomanPSMT"/>
                <w:sz w:val="16"/>
                <w:szCs w:val="16"/>
              </w:rPr>
              <w:t xml:space="preserve"> et du cycle suivant </w:t>
            </w:r>
          </w:p>
        </w:tc>
        <w:tc>
          <w:tcPr>
            <w:tcW w:w="1601" w:type="dxa"/>
            <w:shd w:val="pct5" w:color="auto" w:fill="auto"/>
          </w:tcPr>
          <w:p w14:paraId="5EFE80AD"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C</w:t>
            </w:r>
          </w:p>
        </w:tc>
        <w:tc>
          <w:tcPr>
            <w:tcW w:w="1897" w:type="dxa"/>
            <w:shd w:val="pct5" w:color="auto" w:fill="auto"/>
          </w:tcPr>
          <w:p w14:paraId="649B4470" w14:textId="77777777" w:rsidR="001C6353" w:rsidRPr="002C577D" w:rsidRDefault="001C6353" w:rsidP="00887898">
            <w:pPr>
              <w:tabs>
                <w:tab w:val="left" w:pos="1329"/>
              </w:tabs>
              <w:rPr>
                <w:sz w:val="22"/>
                <w:szCs w:val="22"/>
              </w:rPr>
            </w:pPr>
          </w:p>
        </w:tc>
      </w:tr>
      <w:tr w:rsidR="00D918A7" w:rsidRPr="002C577D" w14:paraId="3ECA8635" w14:textId="77777777" w:rsidTr="00D918A7">
        <w:tc>
          <w:tcPr>
            <w:tcW w:w="6557" w:type="dxa"/>
            <w:shd w:val="pct5" w:color="auto" w:fill="auto"/>
          </w:tcPr>
          <w:p w14:paraId="39B6608E" w14:textId="3E7FA77C" w:rsidR="001C6353" w:rsidRDefault="002926C1" w:rsidP="00D918A7">
            <w:pPr>
              <w:pStyle w:val="Normalweb"/>
              <w:shd w:val="clear" w:color="auto" w:fill="FFFFFF"/>
            </w:pPr>
            <w:r>
              <w:rPr>
                <w:rFonts w:ascii="TimesNewRomanPSMT" w:hAnsi="TimesNewRomanPSMT" w:cs="TimesNewRomanPSMT"/>
                <w:sz w:val="16"/>
                <w:szCs w:val="16"/>
              </w:rPr>
              <w:t>Contribue à la mise en place de projets interdisciplinaires</w:t>
            </w:r>
            <w:r w:rsidR="009E4838">
              <w:rPr>
                <w:rFonts w:ascii="TimesNewRomanPSMT" w:hAnsi="TimesNewRomanPSMT" w:cs="TimesNewRomanPSMT"/>
                <w:sz w:val="16"/>
                <w:szCs w:val="16"/>
              </w:rPr>
              <w:t>.</w:t>
            </w:r>
            <w:r>
              <w:rPr>
                <w:rFonts w:ascii="TimesNewRomanPSMT" w:hAnsi="TimesNewRomanPSMT" w:cs="TimesNewRomanPSMT"/>
                <w:sz w:val="16"/>
                <w:szCs w:val="16"/>
              </w:rPr>
              <w:t xml:space="preserve"> Ancre les apprentissages des élèves sur une bonne maîtrise des savoirs fondamentaux </w:t>
            </w:r>
          </w:p>
        </w:tc>
        <w:tc>
          <w:tcPr>
            <w:tcW w:w="1601" w:type="dxa"/>
            <w:shd w:val="pct5" w:color="auto" w:fill="auto"/>
          </w:tcPr>
          <w:p w14:paraId="24A3003A"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A</w:t>
            </w:r>
          </w:p>
        </w:tc>
        <w:tc>
          <w:tcPr>
            <w:tcW w:w="1897" w:type="dxa"/>
            <w:shd w:val="pct5" w:color="auto" w:fill="auto"/>
          </w:tcPr>
          <w:p w14:paraId="1C4C8657" w14:textId="77777777" w:rsidR="001C6353" w:rsidRPr="002C577D" w:rsidRDefault="001C6353" w:rsidP="00887898">
            <w:pPr>
              <w:tabs>
                <w:tab w:val="left" w:pos="1329"/>
              </w:tabs>
              <w:rPr>
                <w:sz w:val="22"/>
                <w:szCs w:val="22"/>
              </w:rPr>
            </w:pPr>
          </w:p>
        </w:tc>
      </w:tr>
      <w:tr w:rsidR="00D918A7" w:rsidRPr="002C577D" w14:paraId="193E994B" w14:textId="77777777" w:rsidTr="00D918A7">
        <w:tc>
          <w:tcPr>
            <w:tcW w:w="6557" w:type="dxa"/>
            <w:shd w:val="pct5" w:color="auto" w:fill="auto"/>
          </w:tcPr>
          <w:p w14:paraId="7A8B677B" w14:textId="77777777" w:rsidR="001C6353" w:rsidRDefault="002926C1" w:rsidP="00D918A7">
            <w:pPr>
              <w:pStyle w:val="Normalweb"/>
              <w:shd w:val="clear" w:color="auto" w:fill="FFFFFF"/>
            </w:pPr>
            <w:r>
              <w:rPr>
                <w:rFonts w:ascii="TimesNewRomanPSMT" w:hAnsi="TimesNewRomanPSMT" w:cs="TimesNewRomanPSMT"/>
                <w:sz w:val="16"/>
                <w:szCs w:val="16"/>
              </w:rPr>
              <w:t xml:space="preserve">Intègre dans son enseignement l'objectif de maîtrise par les élèves de la langue orale et écrite </w:t>
            </w:r>
          </w:p>
        </w:tc>
        <w:tc>
          <w:tcPr>
            <w:tcW w:w="1601" w:type="dxa"/>
            <w:shd w:val="pct5" w:color="auto" w:fill="auto"/>
          </w:tcPr>
          <w:p w14:paraId="510DDDC8"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1C02247D" w14:textId="77777777" w:rsidR="001C6353" w:rsidRPr="002C577D" w:rsidRDefault="001C6353" w:rsidP="00887898">
            <w:pPr>
              <w:tabs>
                <w:tab w:val="left" w:pos="1329"/>
              </w:tabs>
              <w:rPr>
                <w:sz w:val="22"/>
                <w:szCs w:val="22"/>
              </w:rPr>
            </w:pPr>
          </w:p>
        </w:tc>
      </w:tr>
      <w:tr w:rsidR="00D918A7" w:rsidRPr="002C577D" w14:paraId="36C20A5A" w14:textId="77777777" w:rsidTr="00D918A7">
        <w:tc>
          <w:tcPr>
            <w:tcW w:w="6557" w:type="dxa"/>
            <w:shd w:val="pct5" w:color="auto" w:fill="auto"/>
          </w:tcPr>
          <w:p w14:paraId="118B8979" w14:textId="77777777" w:rsidR="001C6353" w:rsidRDefault="002926C1" w:rsidP="00D918A7">
            <w:pPr>
              <w:pStyle w:val="Normalweb"/>
              <w:shd w:val="clear" w:color="auto" w:fill="FFFFFF"/>
            </w:pPr>
            <w:r>
              <w:rPr>
                <w:rFonts w:ascii="TimesNewRomanPSMT" w:hAnsi="TimesNewRomanPSMT" w:cs="TimesNewRomanPSMT"/>
                <w:sz w:val="16"/>
                <w:szCs w:val="16"/>
              </w:rPr>
              <w:t xml:space="preserve">Utilise un langage clair et adapté </w:t>
            </w:r>
          </w:p>
        </w:tc>
        <w:tc>
          <w:tcPr>
            <w:tcW w:w="1601" w:type="dxa"/>
            <w:shd w:val="pct5" w:color="auto" w:fill="auto"/>
          </w:tcPr>
          <w:p w14:paraId="3125956A"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09E1CEAA" w14:textId="77777777" w:rsidR="001C6353" w:rsidRPr="002C577D" w:rsidRDefault="001C6353" w:rsidP="00887898">
            <w:pPr>
              <w:tabs>
                <w:tab w:val="left" w:pos="1329"/>
              </w:tabs>
              <w:rPr>
                <w:sz w:val="22"/>
                <w:szCs w:val="22"/>
              </w:rPr>
            </w:pPr>
          </w:p>
        </w:tc>
      </w:tr>
      <w:tr w:rsidR="00380F03" w:rsidRPr="002C577D" w14:paraId="2E43EF09" w14:textId="77777777" w:rsidTr="004D38CF">
        <w:tc>
          <w:tcPr>
            <w:tcW w:w="10055" w:type="dxa"/>
            <w:gridSpan w:val="3"/>
            <w:shd w:val="pct5" w:color="auto" w:fill="auto"/>
          </w:tcPr>
          <w:p w14:paraId="4D13FA2F" w14:textId="77777777" w:rsidR="00380F03" w:rsidRPr="002C577D" w:rsidRDefault="00380F03" w:rsidP="00887898">
            <w:pPr>
              <w:tabs>
                <w:tab w:val="left" w:pos="1329"/>
              </w:tabs>
              <w:rPr>
                <w:sz w:val="22"/>
                <w:szCs w:val="22"/>
              </w:rPr>
            </w:pPr>
            <w:r w:rsidRPr="002C577D">
              <w:rPr>
                <w:sz w:val="22"/>
                <w:szCs w:val="22"/>
              </w:rPr>
              <w:t>Conseils et préconisations :</w:t>
            </w:r>
          </w:p>
          <w:p w14:paraId="1271AE99" w14:textId="77777777" w:rsidR="00380F03" w:rsidRPr="002C577D" w:rsidRDefault="00380F03" w:rsidP="00887898">
            <w:pPr>
              <w:tabs>
                <w:tab w:val="left" w:pos="1329"/>
              </w:tabs>
              <w:rPr>
                <w:sz w:val="22"/>
                <w:szCs w:val="22"/>
              </w:rPr>
            </w:pPr>
          </w:p>
        </w:tc>
      </w:tr>
      <w:tr w:rsidR="00D918A7" w:rsidRPr="002C577D" w14:paraId="4BAE00E5" w14:textId="77777777" w:rsidTr="00D918A7">
        <w:tc>
          <w:tcPr>
            <w:tcW w:w="6557" w:type="dxa"/>
            <w:shd w:val="pct5" w:color="auto" w:fill="auto"/>
          </w:tcPr>
          <w:p w14:paraId="7F3602BC" w14:textId="636ABE2C" w:rsidR="001C6353" w:rsidRDefault="002926C1" w:rsidP="00D918A7">
            <w:pPr>
              <w:pStyle w:val="Normalweb"/>
              <w:shd w:val="clear" w:color="auto" w:fill="FFFFFF"/>
            </w:pPr>
            <w:r>
              <w:rPr>
                <w:rFonts w:ascii="TimesNewRomanPS" w:hAnsi="TimesNewRomanPS"/>
                <w:b/>
                <w:bCs/>
                <w:sz w:val="18"/>
                <w:szCs w:val="18"/>
              </w:rPr>
              <w:t xml:space="preserve">Compétences éducatives et pédagogiques nécessaires à la mise en œuvre de situations d’apprentissage et d’accompagnement des élèves </w:t>
            </w:r>
            <w:r>
              <w:rPr>
                <w:rFonts w:ascii="TimesNewRomanPSMT" w:hAnsi="TimesNewRomanPSMT" w:cs="TimesNewRomanPSMT"/>
                <w:sz w:val="14"/>
                <w:szCs w:val="14"/>
              </w:rPr>
              <w:t xml:space="preserve">P3 - Construire, mettre en œuvre et animer des situations d'enseignement et d'apprentissage prenant en compte la diversité des élèves P4 - Organiser et assurer un mode de fonctionnement du groupe favorisant l'apprentissage et la socialisation des élèves P5 - Évaluer les progrès et les acquisitions des élèves CC3 - </w:t>
            </w:r>
            <w:r w:rsidR="0015499A">
              <w:rPr>
                <w:rFonts w:ascii="TimesNewRomanPSMT" w:hAnsi="TimesNewRomanPSMT" w:cs="TimesNewRomanPSMT"/>
                <w:sz w:val="14"/>
                <w:szCs w:val="14"/>
              </w:rPr>
              <w:t>Connaître</w:t>
            </w:r>
            <w:r>
              <w:rPr>
                <w:rFonts w:ascii="TimesNewRomanPSMT" w:hAnsi="TimesNewRomanPSMT" w:cs="TimesNewRomanPSMT"/>
                <w:sz w:val="14"/>
                <w:szCs w:val="14"/>
              </w:rPr>
              <w:t xml:space="preserve"> les élèves et les processus d'apprentissage CC4 - Prendre en compte la </w:t>
            </w:r>
            <w:r w:rsidR="0015499A">
              <w:rPr>
                <w:rFonts w:ascii="TimesNewRomanPSMT" w:hAnsi="TimesNewRomanPSMT" w:cs="TimesNewRomanPSMT"/>
                <w:sz w:val="14"/>
                <w:szCs w:val="14"/>
              </w:rPr>
              <w:t>diversité</w:t>
            </w:r>
            <w:r>
              <w:rPr>
                <w:rFonts w:ascii="TimesNewRomanPSMT" w:hAnsi="TimesNewRomanPSMT" w:cs="TimesNewRomanPSMT"/>
                <w:sz w:val="14"/>
                <w:szCs w:val="14"/>
              </w:rPr>
              <w:t xml:space="preserve">́ des </w:t>
            </w:r>
            <w:r w:rsidR="0015499A">
              <w:rPr>
                <w:rFonts w:ascii="TimesNewRomanPSMT" w:hAnsi="TimesNewRomanPSMT" w:cs="TimesNewRomanPSMT"/>
                <w:sz w:val="14"/>
                <w:szCs w:val="14"/>
              </w:rPr>
              <w:t>élèves</w:t>
            </w:r>
            <w:r>
              <w:rPr>
                <w:rFonts w:ascii="TimesNewRomanPSMT" w:hAnsi="TimesNewRomanPSMT" w:cs="TimesNewRomanPSMT"/>
                <w:sz w:val="14"/>
                <w:szCs w:val="14"/>
              </w:rPr>
              <w:t xml:space="preserve"> CC5 - Accompagner les élèves dans leur parcours de formation </w:t>
            </w:r>
          </w:p>
        </w:tc>
        <w:tc>
          <w:tcPr>
            <w:tcW w:w="1601" w:type="dxa"/>
            <w:shd w:val="pct5" w:color="auto" w:fill="auto"/>
          </w:tcPr>
          <w:p w14:paraId="5613D7AA" w14:textId="77777777" w:rsidR="001C6353" w:rsidRPr="002C577D" w:rsidRDefault="001C6353" w:rsidP="00887898">
            <w:pPr>
              <w:tabs>
                <w:tab w:val="left" w:pos="1329"/>
              </w:tabs>
              <w:rPr>
                <w:sz w:val="22"/>
                <w:szCs w:val="22"/>
              </w:rPr>
            </w:pPr>
          </w:p>
        </w:tc>
        <w:tc>
          <w:tcPr>
            <w:tcW w:w="1897" w:type="dxa"/>
            <w:shd w:val="pct5" w:color="auto" w:fill="auto"/>
          </w:tcPr>
          <w:p w14:paraId="524567DA" w14:textId="77777777" w:rsidR="001C6353" w:rsidRPr="002C577D" w:rsidRDefault="001C6353" w:rsidP="00887898">
            <w:pPr>
              <w:tabs>
                <w:tab w:val="left" w:pos="1329"/>
              </w:tabs>
              <w:rPr>
                <w:sz w:val="22"/>
                <w:szCs w:val="22"/>
              </w:rPr>
            </w:pPr>
          </w:p>
        </w:tc>
      </w:tr>
      <w:tr w:rsidR="00D918A7" w:rsidRPr="002C577D" w14:paraId="15EBEED0" w14:textId="77777777" w:rsidTr="00D918A7">
        <w:tc>
          <w:tcPr>
            <w:tcW w:w="6557" w:type="dxa"/>
            <w:shd w:val="pct5" w:color="auto" w:fill="auto"/>
          </w:tcPr>
          <w:p w14:paraId="6D651DD7" w14:textId="77777777" w:rsidR="001C6353" w:rsidRDefault="002926C1" w:rsidP="00D918A7">
            <w:pPr>
              <w:pStyle w:val="Normalweb"/>
              <w:shd w:val="clear" w:color="auto" w:fill="FFFFFF"/>
            </w:pPr>
            <w:r>
              <w:rPr>
                <w:rFonts w:ascii="TimesNewRomanPSMT" w:hAnsi="TimesNewRomanPSMT" w:cs="TimesNewRomanPSMT"/>
                <w:sz w:val="16"/>
                <w:szCs w:val="16"/>
              </w:rPr>
              <w:t xml:space="preserve">Sait préparer les séquences de classe </w:t>
            </w:r>
          </w:p>
        </w:tc>
        <w:tc>
          <w:tcPr>
            <w:tcW w:w="1601" w:type="dxa"/>
            <w:shd w:val="pct5" w:color="auto" w:fill="auto"/>
          </w:tcPr>
          <w:p w14:paraId="5B36BA57"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5D97718C" w14:textId="77777777" w:rsidR="001C6353" w:rsidRPr="002C577D" w:rsidRDefault="001C6353" w:rsidP="00887898">
            <w:pPr>
              <w:tabs>
                <w:tab w:val="left" w:pos="1329"/>
              </w:tabs>
              <w:rPr>
                <w:sz w:val="22"/>
                <w:szCs w:val="22"/>
              </w:rPr>
            </w:pPr>
          </w:p>
        </w:tc>
      </w:tr>
      <w:tr w:rsidR="00D918A7" w:rsidRPr="002C577D" w14:paraId="4D89D07C" w14:textId="77777777" w:rsidTr="00D918A7">
        <w:tc>
          <w:tcPr>
            <w:tcW w:w="6557" w:type="dxa"/>
            <w:shd w:val="pct5" w:color="auto" w:fill="auto"/>
          </w:tcPr>
          <w:p w14:paraId="17356B12" w14:textId="77CC1522" w:rsidR="001C6353" w:rsidRDefault="0015499A" w:rsidP="00D918A7">
            <w:pPr>
              <w:pStyle w:val="Normalweb"/>
              <w:shd w:val="clear" w:color="auto" w:fill="FFFFFF"/>
            </w:pPr>
            <w:r>
              <w:rPr>
                <w:rFonts w:ascii="TimesNewRomanPSMT" w:hAnsi="TimesNewRomanPSMT" w:cs="TimesNewRomanPSMT"/>
                <w:sz w:val="16"/>
                <w:szCs w:val="16"/>
              </w:rPr>
              <w:t>Différencie</w:t>
            </w:r>
            <w:r w:rsidR="002926C1">
              <w:rPr>
                <w:rFonts w:ascii="TimesNewRomanPSMT" w:hAnsi="TimesNewRomanPSMT" w:cs="TimesNewRomanPSMT"/>
                <w:sz w:val="16"/>
                <w:szCs w:val="16"/>
              </w:rPr>
              <w:t xml:space="preserve"> son enseignement en fonction des rythmes d'apprentissage et des besoins de chacun et adapte son enseignement aux élèves à besoins éducatifs particuliers </w:t>
            </w:r>
          </w:p>
        </w:tc>
        <w:tc>
          <w:tcPr>
            <w:tcW w:w="1601" w:type="dxa"/>
            <w:shd w:val="pct5" w:color="auto" w:fill="auto"/>
          </w:tcPr>
          <w:p w14:paraId="77594C48"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37D04F95" w14:textId="77777777" w:rsidR="001C6353" w:rsidRPr="002C577D" w:rsidRDefault="001C6353" w:rsidP="00887898">
            <w:pPr>
              <w:tabs>
                <w:tab w:val="left" w:pos="1329"/>
              </w:tabs>
              <w:rPr>
                <w:sz w:val="22"/>
                <w:szCs w:val="22"/>
              </w:rPr>
            </w:pPr>
          </w:p>
        </w:tc>
      </w:tr>
      <w:tr w:rsidR="00D918A7" w:rsidRPr="002C577D" w14:paraId="102FABFE" w14:textId="77777777" w:rsidTr="00D918A7">
        <w:tc>
          <w:tcPr>
            <w:tcW w:w="6557" w:type="dxa"/>
            <w:shd w:val="pct5" w:color="auto" w:fill="auto"/>
          </w:tcPr>
          <w:p w14:paraId="3B0FF838" w14:textId="77777777" w:rsidR="001C6353" w:rsidRDefault="002926C1" w:rsidP="00D918A7">
            <w:pPr>
              <w:pStyle w:val="Normalweb"/>
              <w:shd w:val="clear" w:color="auto" w:fill="FFFFFF"/>
            </w:pPr>
            <w:r>
              <w:rPr>
                <w:rFonts w:ascii="TimesNewRomanPSMT" w:hAnsi="TimesNewRomanPSMT" w:cs="TimesNewRomanPSMT"/>
                <w:sz w:val="16"/>
                <w:szCs w:val="16"/>
              </w:rPr>
              <w:t xml:space="preserve">Sélectionne des approches didactiques appropriées </w:t>
            </w:r>
          </w:p>
        </w:tc>
        <w:tc>
          <w:tcPr>
            <w:tcW w:w="1601" w:type="dxa"/>
            <w:shd w:val="pct5" w:color="auto" w:fill="auto"/>
          </w:tcPr>
          <w:p w14:paraId="6EB247A5"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487373D6" w14:textId="77777777" w:rsidR="001C6353" w:rsidRPr="002C577D" w:rsidRDefault="001C6353" w:rsidP="00887898">
            <w:pPr>
              <w:tabs>
                <w:tab w:val="left" w:pos="1329"/>
              </w:tabs>
              <w:rPr>
                <w:sz w:val="22"/>
                <w:szCs w:val="22"/>
              </w:rPr>
            </w:pPr>
          </w:p>
        </w:tc>
      </w:tr>
      <w:tr w:rsidR="00D918A7" w:rsidRPr="002C577D" w14:paraId="55F504DF" w14:textId="77777777" w:rsidTr="00D918A7">
        <w:tc>
          <w:tcPr>
            <w:tcW w:w="6557" w:type="dxa"/>
            <w:shd w:val="pct5" w:color="auto" w:fill="auto"/>
          </w:tcPr>
          <w:p w14:paraId="0FE5DB2F" w14:textId="77777777" w:rsidR="001C6353" w:rsidRDefault="002926C1" w:rsidP="00D918A7">
            <w:pPr>
              <w:pStyle w:val="Normalweb"/>
              <w:shd w:val="clear" w:color="auto" w:fill="FFFFFF"/>
            </w:pPr>
            <w:r>
              <w:rPr>
                <w:rFonts w:ascii="TimesNewRomanPSMT" w:hAnsi="TimesNewRomanPSMT" w:cs="TimesNewRomanPSMT"/>
                <w:sz w:val="16"/>
                <w:szCs w:val="16"/>
              </w:rPr>
              <w:t xml:space="preserve">Instaure un climat serein et de confiance au sein de la classe </w:t>
            </w:r>
          </w:p>
        </w:tc>
        <w:tc>
          <w:tcPr>
            <w:tcW w:w="1601" w:type="dxa"/>
            <w:shd w:val="pct5" w:color="auto" w:fill="auto"/>
          </w:tcPr>
          <w:p w14:paraId="00165E7D" w14:textId="77777777" w:rsidR="001C6353" w:rsidRPr="002C577D" w:rsidRDefault="002C577D" w:rsidP="00887898">
            <w:pPr>
              <w:tabs>
                <w:tab w:val="left" w:pos="1329"/>
              </w:tabs>
              <w:rPr>
                <w:sz w:val="22"/>
                <w:szCs w:val="22"/>
              </w:rPr>
            </w:pPr>
            <w:r w:rsidRPr="002C577D">
              <w:rPr>
                <w:sz w:val="22"/>
                <w:szCs w:val="22"/>
              </w:rPr>
              <w:t>A</w:t>
            </w:r>
          </w:p>
        </w:tc>
        <w:tc>
          <w:tcPr>
            <w:tcW w:w="1897" w:type="dxa"/>
            <w:shd w:val="pct5" w:color="auto" w:fill="auto"/>
          </w:tcPr>
          <w:p w14:paraId="75338EAA" w14:textId="77777777" w:rsidR="001C6353" w:rsidRPr="002C577D" w:rsidRDefault="001C6353" w:rsidP="00887898">
            <w:pPr>
              <w:tabs>
                <w:tab w:val="left" w:pos="1329"/>
              </w:tabs>
              <w:rPr>
                <w:sz w:val="22"/>
                <w:szCs w:val="22"/>
              </w:rPr>
            </w:pPr>
          </w:p>
        </w:tc>
      </w:tr>
      <w:tr w:rsidR="00D918A7" w:rsidRPr="002C577D" w14:paraId="77232307" w14:textId="77777777" w:rsidTr="00D918A7">
        <w:tc>
          <w:tcPr>
            <w:tcW w:w="6557" w:type="dxa"/>
            <w:shd w:val="pct5" w:color="auto" w:fill="auto"/>
          </w:tcPr>
          <w:p w14:paraId="33C8C2E4" w14:textId="77777777" w:rsidR="001C6353" w:rsidRDefault="002926C1" w:rsidP="00D918A7">
            <w:pPr>
              <w:pStyle w:val="Normalweb"/>
              <w:shd w:val="clear" w:color="auto" w:fill="FFFFFF"/>
            </w:pPr>
            <w:r>
              <w:rPr>
                <w:rFonts w:ascii="TimesNewRomanPSMT" w:hAnsi="TimesNewRomanPSMT" w:cs="TimesNewRomanPSMT"/>
                <w:sz w:val="16"/>
                <w:szCs w:val="16"/>
              </w:rPr>
              <w:t xml:space="preserve">Tire parti de l'importance du jeu dans le processus d'apprentissage </w:t>
            </w:r>
          </w:p>
        </w:tc>
        <w:tc>
          <w:tcPr>
            <w:tcW w:w="1601" w:type="dxa"/>
            <w:shd w:val="pct5" w:color="auto" w:fill="auto"/>
          </w:tcPr>
          <w:p w14:paraId="37E9838A"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14680F64" w14:textId="77777777" w:rsidR="001C6353" w:rsidRPr="002C577D" w:rsidRDefault="001C6353" w:rsidP="00887898">
            <w:pPr>
              <w:tabs>
                <w:tab w:val="left" w:pos="1329"/>
              </w:tabs>
              <w:rPr>
                <w:sz w:val="22"/>
                <w:szCs w:val="22"/>
              </w:rPr>
            </w:pPr>
          </w:p>
        </w:tc>
      </w:tr>
      <w:tr w:rsidR="00D918A7" w:rsidRPr="002C577D" w14:paraId="19ED8AE1" w14:textId="77777777" w:rsidTr="00D918A7">
        <w:tc>
          <w:tcPr>
            <w:tcW w:w="6557" w:type="dxa"/>
            <w:shd w:val="pct5" w:color="auto" w:fill="auto"/>
          </w:tcPr>
          <w:p w14:paraId="1A03AA1F" w14:textId="77777777" w:rsidR="001C6353" w:rsidRDefault="002926C1" w:rsidP="00D918A7">
            <w:pPr>
              <w:pStyle w:val="Normalweb"/>
              <w:shd w:val="clear" w:color="auto" w:fill="FFFFFF"/>
            </w:pPr>
            <w:r>
              <w:rPr>
                <w:rFonts w:ascii="TimesNewRomanPSMT" w:hAnsi="TimesNewRomanPSMT" w:cs="TimesNewRomanPSMT"/>
                <w:sz w:val="16"/>
                <w:szCs w:val="16"/>
              </w:rPr>
              <w:t xml:space="preserve">Installe avec les </w:t>
            </w:r>
            <w:r w:rsidR="00380F03">
              <w:rPr>
                <w:rFonts w:ascii="TimesNewRomanPSMT" w:hAnsi="TimesNewRomanPSMT" w:cs="TimesNewRomanPSMT"/>
                <w:sz w:val="16"/>
                <w:szCs w:val="16"/>
              </w:rPr>
              <w:t>élèves</w:t>
            </w:r>
            <w:r>
              <w:rPr>
                <w:rFonts w:ascii="TimesNewRomanPSMT" w:hAnsi="TimesNewRomanPSMT" w:cs="TimesNewRomanPSMT"/>
                <w:sz w:val="16"/>
                <w:szCs w:val="16"/>
              </w:rPr>
              <w:t xml:space="preserve"> une relation de confiance et de bienveillance et maintient un climat propice à l'apprentissage et un mode de fonctionnement efficace et pertinent </w:t>
            </w:r>
          </w:p>
        </w:tc>
        <w:tc>
          <w:tcPr>
            <w:tcW w:w="1601" w:type="dxa"/>
            <w:shd w:val="pct5" w:color="auto" w:fill="auto"/>
          </w:tcPr>
          <w:p w14:paraId="19A2345E" w14:textId="77777777" w:rsidR="001C6353" w:rsidRPr="002C577D" w:rsidRDefault="002C577D" w:rsidP="00887898">
            <w:pPr>
              <w:tabs>
                <w:tab w:val="left" w:pos="1329"/>
              </w:tabs>
              <w:rPr>
                <w:sz w:val="22"/>
                <w:szCs w:val="22"/>
              </w:rPr>
            </w:pPr>
            <w:r w:rsidRPr="002C577D">
              <w:rPr>
                <w:sz w:val="22"/>
                <w:szCs w:val="22"/>
              </w:rPr>
              <w:t>A</w:t>
            </w:r>
          </w:p>
        </w:tc>
        <w:tc>
          <w:tcPr>
            <w:tcW w:w="1897" w:type="dxa"/>
            <w:shd w:val="pct5" w:color="auto" w:fill="auto"/>
          </w:tcPr>
          <w:p w14:paraId="7EBFAA19" w14:textId="77777777" w:rsidR="001C6353" w:rsidRPr="002C577D" w:rsidRDefault="001C6353" w:rsidP="00887898">
            <w:pPr>
              <w:tabs>
                <w:tab w:val="left" w:pos="1329"/>
              </w:tabs>
              <w:rPr>
                <w:sz w:val="22"/>
                <w:szCs w:val="22"/>
              </w:rPr>
            </w:pPr>
          </w:p>
        </w:tc>
      </w:tr>
      <w:tr w:rsidR="00D918A7" w:rsidRPr="002C577D" w14:paraId="539739BB" w14:textId="77777777" w:rsidTr="00D918A7">
        <w:tc>
          <w:tcPr>
            <w:tcW w:w="6557" w:type="dxa"/>
            <w:shd w:val="pct5" w:color="auto" w:fill="auto"/>
          </w:tcPr>
          <w:p w14:paraId="48F58EB6" w14:textId="587337D1" w:rsidR="001C6353" w:rsidRDefault="002926C1" w:rsidP="00D918A7">
            <w:pPr>
              <w:pStyle w:val="Normalweb"/>
              <w:shd w:val="clear" w:color="auto" w:fill="FFFFFF"/>
            </w:pPr>
            <w:r>
              <w:rPr>
                <w:rFonts w:ascii="TimesNewRomanPSMT" w:hAnsi="TimesNewRomanPSMT" w:cs="TimesNewRomanPSMT"/>
                <w:sz w:val="16"/>
                <w:szCs w:val="16"/>
              </w:rPr>
              <w:t xml:space="preserve">Favorise la participation et l'implication de tous les </w:t>
            </w:r>
            <w:r w:rsidR="00380F03">
              <w:rPr>
                <w:rFonts w:ascii="TimesNewRomanPSMT" w:hAnsi="TimesNewRomanPSMT" w:cs="TimesNewRomanPSMT"/>
                <w:sz w:val="16"/>
                <w:szCs w:val="16"/>
              </w:rPr>
              <w:t>élèves</w:t>
            </w:r>
            <w:r>
              <w:rPr>
                <w:rFonts w:ascii="TimesNewRomanPSMT" w:hAnsi="TimesNewRomanPSMT" w:cs="TimesNewRomanPSMT"/>
                <w:sz w:val="16"/>
                <w:szCs w:val="16"/>
              </w:rPr>
              <w:t xml:space="preserve"> et </w:t>
            </w:r>
            <w:r w:rsidR="009E4838">
              <w:rPr>
                <w:rFonts w:ascii="TimesNewRomanPSMT" w:hAnsi="TimesNewRomanPSMT" w:cs="TimesNewRomanPSMT"/>
                <w:sz w:val="16"/>
                <w:szCs w:val="16"/>
              </w:rPr>
              <w:t>crée</w:t>
            </w:r>
            <w:r>
              <w:rPr>
                <w:rFonts w:ascii="TimesNewRomanPSMT" w:hAnsi="TimesNewRomanPSMT" w:cs="TimesNewRomanPSMT"/>
                <w:sz w:val="16"/>
                <w:szCs w:val="16"/>
              </w:rPr>
              <w:t xml:space="preserve"> une dynamique d'</w:t>
            </w:r>
            <w:r w:rsidR="00380F03">
              <w:rPr>
                <w:rFonts w:ascii="TimesNewRomanPSMT" w:hAnsi="TimesNewRomanPSMT" w:cs="TimesNewRomanPSMT"/>
                <w:sz w:val="16"/>
                <w:szCs w:val="16"/>
              </w:rPr>
              <w:t>échanges</w:t>
            </w:r>
            <w:r>
              <w:rPr>
                <w:rFonts w:ascii="TimesNewRomanPSMT" w:hAnsi="TimesNewRomanPSMT" w:cs="TimesNewRomanPSMT"/>
                <w:sz w:val="16"/>
                <w:szCs w:val="16"/>
              </w:rPr>
              <w:t xml:space="preserve"> et de collaboration entre pairs </w:t>
            </w:r>
          </w:p>
        </w:tc>
        <w:tc>
          <w:tcPr>
            <w:tcW w:w="1601" w:type="dxa"/>
            <w:shd w:val="pct5" w:color="auto" w:fill="auto"/>
          </w:tcPr>
          <w:p w14:paraId="0F70C612" w14:textId="77777777" w:rsidR="001C6353" w:rsidRPr="002C577D" w:rsidRDefault="002C577D" w:rsidP="00887898">
            <w:pPr>
              <w:tabs>
                <w:tab w:val="left" w:pos="1329"/>
              </w:tabs>
              <w:rPr>
                <w:sz w:val="22"/>
                <w:szCs w:val="22"/>
              </w:rPr>
            </w:pPr>
            <w:r w:rsidRPr="002C577D">
              <w:rPr>
                <w:sz w:val="22"/>
                <w:szCs w:val="22"/>
              </w:rPr>
              <w:t>A</w:t>
            </w:r>
          </w:p>
        </w:tc>
        <w:tc>
          <w:tcPr>
            <w:tcW w:w="1897" w:type="dxa"/>
            <w:shd w:val="pct5" w:color="auto" w:fill="auto"/>
          </w:tcPr>
          <w:p w14:paraId="746B4DDE" w14:textId="77777777" w:rsidR="001C6353" w:rsidRPr="002C577D" w:rsidRDefault="001C6353" w:rsidP="00887898">
            <w:pPr>
              <w:tabs>
                <w:tab w:val="left" w:pos="1329"/>
              </w:tabs>
              <w:rPr>
                <w:sz w:val="22"/>
                <w:szCs w:val="22"/>
              </w:rPr>
            </w:pPr>
          </w:p>
        </w:tc>
      </w:tr>
      <w:tr w:rsidR="00D918A7" w:rsidRPr="002C577D" w14:paraId="6467FE1E" w14:textId="77777777" w:rsidTr="00D918A7">
        <w:tc>
          <w:tcPr>
            <w:tcW w:w="6557" w:type="dxa"/>
            <w:shd w:val="pct5" w:color="auto" w:fill="auto"/>
          </w:tcPr>
          <w:p w14:paraId="6B8E8CFA" w14:textId="06F1E7FB" w:rsidR="001C6353" w:rsidRDefault="009E4838" w:rsidP="00D918A7">
            <w:pPr>
              <w:pStyle w:val="Normalweb"/>
              <w:shd w:val="clear" w:color="auto" w:fill="FFFFFF"/>
            </w:pPr>
            <w:r>
              <w:rPr>
                <w:rFonts w:ascii="TimesNewRomanPSMT" w:hAnsi="TimesNewRomanPSMT" w:cs="TimesNewRomanPSMT"/>
                <w:sz w:val="16"/>
                <w:szCs w:val="16"/>
              </w:rPr>
              <w:t>I</w:t>
            </w:r>
            <w:r w:rsidR="002926C1">
              <w:rPr>
                <w:rFonts w:ascii="TimesNewRomanPSMT" w:hAnsi="TimesNewRomanPSMT" w:cs="TimesNewRomanPSMT"/>
                <w:sz w:val="16"/>
                <w:szCs w:val="16"/>
              </w:rPr>
              <w:t xml:space="preserve">nstaure un cadre de travail et des </w:t>
            </w:r>
            <w:r w:rsidR="00380F03">
              <w:rPr>
                <w:rFonts w:ascii="TimesNewRomanPSMT" w:hAnsi="TimesNewRomanPSMT" w:cs="TimesNewRomanPSMT"/>
                <w:sz w:val="16"/>
                <w:szCs w:val="16"/>
              </w:rPr>
              <w:t>règles</w:t>
            </w:r>
            <w:r w:rsidR="002926C1">
              <w:rPr>
                <w:rFonts w:ascii="TimesNewRomanPSMT" w:hAnsi="TimesNewRomanPSMT" w:cs="TimesNewRomanPSMT"/>
                <w:sz w:val="16"/>
                <w:szCs w:val="16"/>
              </w:rPr>
              <w:t xml:space="preserve"> assurant la </w:t>
            </w:r>
            <w:r w:rsidR="00380F03">
              <w:rPr>
                <w:rFonts w:ascii="TimesNewRomanPSMT" w:hAnsi="TimesNewRomanPSMT" w:cs="TimesNewRomanPSMT"/>
                <w:sz w:val="16"/>
                <w:szCs w:val="16"/>
              </w:rPr>
              <w:t>sécurité</w:t>
            </w:r>
            <w:r w:rsidR="002926C1">
              <w:rPr>
                <w:rFonts w:ascii="TimesNewRomanPSMT" w:hAnsi="TimesNewRomanPSMT" w:cs="TimesNewRomanPSMT"/>
                <w:sz w:val="16"/>
                <w:szCs w:val="16"/>
              </w:rPr>
              <w:t xml:space="preserve">́ et recourt à des </w:t>
            </w:r>
            <w:r w:rsidR="00380F03">
              <w:rPr>
                <w:rFonts w:ascii="TimesNewRomanPSMT" w:hAnsi="TimesNewRomanPSMT" w:cs="TimesNewRomanPSMT"/>
                <w:sz w:val="16"/>
                <w:szCs w:val="16"/>
              </w:rPr>
              <w:t>stratégies</w:t>
            </w:r>
            <w:r w:rsidR="002926C1">
              <w:rPr>
                <w:rFonts w:ascii="TimesNewRomanPSMT" w:hAnsi="TimesNewRomanPSMT" w:cs="TimesNewRomanPSMT"/>
                <w:sz w:val="16"/>
                <w:szCs w:val="16"/>
              </w:rPr>
              <w:t xml:space="preserve"> </w:t>
            </w:r>
            <w:r w:rsidR="00380F03">
              <w:rPr>
                <w:rFonts w:ascii="TimesNewRomanPSMT" w:hAnsi="TimesNewRomanPSMT" w:cs="TimesNewRomanPSMT"/>
                <w:sz w:val="16"/>
                <w:szCs w:val="16"/>
              </w:rPr>
              <w:t>adéquates</w:t>
            </w:r>
            <w:r w:rsidR="002926C1">
              <w:rPr>
                <w:rFonts w:ascii="TimesNewRomanPSMT" w:hAnsi="TimesNewRomanPSMT" w:cs="TimesNewRomanPSMT"/>
                <w:sz w:val="16"/>
                <w:szCs w:val="16"/>
              </w:rPr>
              <w:t xml:space="preserve"> pour prévenir l'</w:t>
            </w:r>
            <w:r w:rsidR="00380F03">
              <w:rPr>
                <w:rFonts w:ascii="TimesNewRomanPSMT" w:hAnsi="TimesNewRomanPSMT" w:cs="TimesNewRomanPSMT"/>
                <w:sz w:val="16"/>
                <w:szCs w:val="16"/>
              </w:rPr>
              <w:t>émergence</w:t>
            </w:r>
            <w:r w:rsidR="002926C1">
              <w:rPr>
                <w:rFonts w:ascii="TimesNewRomanPSMT" w:hAnsi="TimesNewRomanPSMT" w:cs="TimesNewRomanPSMT"/>
                <w:sz w:val="16"/>
                <w:szCs w:val="16"/>
              </w:rPr>
              <w:t xml:space="preserve"> de comportements </w:t>
            </w:r>
            <w:r w:rsidR="00380F03">
              <w:rPr>
                <w:rFonts w:ascii="TimesNewRomanPSMT" w:hAnsi="TimesNewRomanPSMT" w:cs="TimesNewRomanPSMT"/>
                <w:sz w:val="16"/>
                <w:szCs w:val="16"/>
              </w:rPr>
              <w:t>inappropriés</w:t>
            </w:r>
            <w:r w:rsidR="002926C1">
              <w:rPr>
                <w:rFonts w:ascii="TimesNewRomanPSMT" w:hAnsi="TimesNewRomanPSMT" w:cs="TimesNewRomanPSMT"/>
                <w:sz w:val="16"/>
                <w:szCs w:val="16"/>
              </w:rPr>
              <w:t xml:space="preserve"> et pour intervenir efficacement s'ils se manifestent </w:t>
            </w:r>
          </w:p>
        </w:tc>
        <w:tc>
          <w:tcPr>
            <w:tcW w:w="1601" w:type="dxa"/>
            <w:shd w:val="pct5" w:color="auto" w:fill="auto"/>
          </w:tcPr>
          <w:p w14:paraId="56C34F0D" w14:textId="77777777" w:rsidR="001C6353" w:rsidRPr="002C577D" w:rsidRDefault="002C577D" w:rsidP="00887898">
            <w:pPr>
              <w:tabs>
                <w:tab w:val="left" w:pos="1329"/>
              </w:tabs>
              <w:rPr>
                <w:sz w:val="22"/>
                <w:szCs w:val="22"/>
              </w:rPr>
            </w:pPr>
            <w:r w:rsidRPr="002C577D">
              <w:rPr>
                <w:sz w:val="22"/>
                <w:szCs w:val="22"/>
              </w:rPr>
              <w:t>A</w:t>
            </w:r>
          </w:p>
        </w:tc>
        <w:tc>
          <w:tcPr>
            <w:tcW w:w="1897" w:type="dxa"/>
            <w:shd w:val="pct5" w:color="auto" w:fill="auto"/>
          </w:tcPr>
          <w:p w14:paraId="1DBC85DC" w14:textId="77777777" w:rsidR="001C6353" w:rsidRPr="002C577D" w:rsidRDefault="001C6353" w:rsidP="00887898">
            <w:pPr>
              <w:tabs>
                <w:tab w:val="left" w:pos="1329"/>
              </w:tabs>
              <w:rPr>
                <w:sz w:val="22"/>
                <w:szCs w:val="22"/>
              </w:rPr>
            </w:pPr>
          </w:p>
        </w:tc>
      </w:tr>
      <w:tr w:rsidR="00D918A7" w:rsidRPr="002C577D" w14:paraId="57F9C175" w14:textId="77777777" w:rsidTr="00D918A7">
        <w:tc>
          <w:tcPr>
            <w:tcW w:w="6557" w:type="dxa"/>
            <w:shd w:val="pct5" w:color="auto" w:fill="auto"/>
          </w:tcPr>
          <w:p w14:paraId="048CC3C2" w14:textId="77777777" w:rsidR="001C6353" w:rsidRDefault="002926C1" w:rsidP="00D918A7">
            <w:pPr>
              <w:pStyle w:val="Normalweb"/>
              <w:shd w:val="clear" w:color="auto" w:fill="FFFFFF"/>
            </w:pPr>
            <w:r>
              <w:rPr>
                <w:rFonts w:ascii="TimesNewRomanPSMT" w:hAnsi="TimesNewRomanPSMT" w:cs="TimesNewRomanPSMT"/>
                <w:sz w:val="16"/>
                <w:szCs w:val="16"/>
              </w:rPr>
              <w:t xml:space="preserve">À l'école maternelle, sait accompagner l'enfant et ses parents dans la découverte progressive de l'école </w:t>
            </w:r>
            <w:r w:rsidR="00BC6A21">
              <w:rPr>
                <w:rFonts w:ascii="TimesNewRomanPSMT" w:hAnsi="TimesNewRomanPSMT" w:cs="TimesNewRomanPSMT"/>
                <w:sz w:val="16"/>
                <w:szCs w:val="16"/>
              </w:rPr>
              <w:t xml:space="preserve">. Connaît l’enfant de 2-6 ans </w:t>
            </w:r>
          </w:p>
        </w:tc>
        <w:tc>
          <w:tcPr>
            <w:tcW w:w="1601" w:type="dxa"/>
            <w:shd w:val="pct5" w:color="auto" w:fill="auto"/>
          </w:tcPr>
          <w:p w14:paraId="273E8A72"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 C</w:t>
            </w:r>
          </w:p>
        </w:tc>
        <w:tc>
          <w:tcPr>
            <w:tcW w:w="1897" w:type="dxa"/>
            <w:shd w:val="pct5" w:color="auto" w:fill="auto"/>
          </w:tcPr>
          <w:p w14:paraId="25520E42" w14:textId="77777777" w:rsidR="001C6353" w:rsidRPr="002C577D" w:rsidRDefault="001C6353" w:rsidP="00887898">
            <w:pPr>
              <w:tabs>
                <w:tab w:val="left" w:pos="1329"/>
              </w:tabs>
              <w:rPr>
                <w:sz w:val="22"/>
                <w:szCs w:val="22"/>
              </w:rPr>
            </w:pPr>
          </w:p>
        </w:tc>
      </w:tr>
      <w:tr w:rsidR="00D918A7" w:rsidRPr="002C577D" w14:paraId="1A353600" w14:textId="77777777" w:rsidTr="00D918A7">
        <w:tc>
          <w:tcPr>
            <w:tcW w:w="6557" w:type="dxa"/>
            <w:shd w:val="pct5" w:color="auto" w:fill="auto"/>
          </w:tcPr>
          <w:p w14:paraId="237F8A49" w14:textId="77777777" w:rsidR="001C6353" w:rsidRDefault="002926C1" w:rsidP="00D918A7">
            <w:pPr>
              <w:pStyle w:val="Normalweb"/>
              <w:shd w:val="clear" w:color="auto" w:fill="FFFFFF"/>
            </w:pPr>
            <w:r>
              <w:rPr>
                <w:rFonts w:ascii="TimesNewRomanPSMT" w:hAnsi="TimesNewRomanPSMT" w:cs="TimesNewRomanPSMT"/>
                <w:sz w:val="16"/>
                <w:szCs w:val="16"/>
              </w:rPr>
              <w:t xml:space="preserve">Apporte les aides nécessaires à l'accomplissement des tâches proposées, tout en laissant aux enfants la part d'initiative et de tâtonnement propice aux apprentissages </w:t>
            </w:r>
          </w:p>
        </w:tc>
        <w:tc>
          <w:tcPr>
            <w:tcW w:w="1601" w:type="dxa"/>
            <w:shd w:val="pct5" w:color="auto" w:fill="auto"/>
          </w:tcPr>
          <w:p w14:paraId="6EE8D1C2"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74C3E500" w14:textId="77777777" w:rsidR="001C6353" w:rsidRPr="002C577D" w:rsidRDefault="001C6353" w:rsidP="00887898">
            <w:pPr>
              <w:tabs>
                <w:tab w:val="left" w:pos="1329"/>
              </w:tabs>
              <w:rPr>
                <w:sz w:val="22"/>
                <w:szCs w:val="22"/>
              </w:rPr>
            </w:pPr>
          </w:p>
        </w:tc>
      </w:tr>
      <w:tr w:rsidR="00D918A7" w:rsidRPr="002C577D" w14:paraId="388F8E0C" w14:textId="77777777" w:rsidTr="00D918A7">
        <w:tc>
          <w:tcPr>
            <w:tcW w:w="6557" w:type="dxa"/>
            <w:shd w:val="pct5" w:color="auto" w:fill="auto"/>
          </w:tcPr>
          <w:p w14:paraId="0665615D" w14:textId="77777777" w:rsidR="001C6353" w:rsidRDefault="002926C1" w:rsidP="00D918A7">
            <w:pPr>
              <w:pStyle w:val="Normalweb"/>
              <w:shd w:val="clear" w:color="auto" w:fill="FFFFFF"/>
            </w:pPr>
            <w:r>
              <w:rPr>
                <w:rFonts w:ascii="TimesNewRomanPSMT" w:hAnsi="TimesNewRomanPSMT" w:cs="TimesNewRomanPSMT"/>
                <w:sz w:val="16"/>
                <w:szCs w:val="16"/>
              </w:rPr>
              <w:t xml:space="preserve">Gère le temps et l'espace </w:t>
            </w:r>
          </w:p>
        </w:tc>
        <w:tc>
          <w:tcPr>
            <w:tcW w:w="1601" w:type="dxa"/>
            <w:shd w:val="pct5" w:color="auto" w:fill="auto"/>
          </w:tcPr>
          <w:p w14:paraId="7A54EB92"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26DE487C" w14:textId="77777777" w:rsidR="001C6353" w:rsidRPr="002C577D" w:rsidRDefault="001C6353" w:rsidP="00887898">
            <w:pPr>
              <w:tabs>
                <w:tab w:val="left" w:pos="1329"/>
              </w:tabs>
              <w:rPr>
                <w:sz w:val="22"/>
                <w:szCs w:val="22"/>
              </w:rPr>
            </w:pPr>
          </w:p>
        </w:tc>
      </w:tr>
      <w:tr w:rsidR="00D918A7" w:rsidRPr="002C577D" w14:paraId="1B036D6E" w14:textId="77777777" w:rsidTr="00D918A7">
        <w:tc>
          <w:tcPr>
            <w:tcW w:w="6557" w:type="dxa"/>
            <w:shd w:val="pct5" w:color="auto" w:fill="auto"/>
          </w:tcPr>
          <w:p w14:paraId="76492365" w14:textId="77777777" w:rsidR="001C6353" w:rsidRDefault="002926C1" w:rsidP="00D918A7">
            <w:pPr>
              <w:pStyle w:val="Normalweb"/>
              <w:shd w:val="clear" w:color="auto" w:fill="FFFFFF"/>
            </w:pPr>
            <w:r>
              <w:rPr>
                <w:rFonts w:ascii="TimesNewRomanPSMT" w:hAnsi="TimesNewRomanPSMT" w:cs="TimesNewRomanPSMT"/>
                <w:sz w:val="16"/>
                <w:szCs w:val="16"/>
              </w:rPr>
              <w:t xml:space="preserve">Construit et utilise des outils permettant l'évaluation des besoins, des progrès et du degré d'acquisition des savoirs et des compétences </w:t>
            </w:r>
          </w:p>
        </w:tc>
        <w:tc>
          <w:tcPr>
            <w:tcW w:w="1601" w:type="dxa"/>
            <w:shd w:val="pct5" w:color="auto" w:fill="auto"/>
          </w:tcPr>
          <w:p w14:paraId="6EDFCD01"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1AC88E2F" w14:textId="77777777" w:rsidR="001C6353" w:rsidRPr="002C577D" w:rsidRDefault="001C6353" w:rsidP="00887898">
            <w:pPr>
              <w:tabs>
                <w:tab w:val="left" w:pos="1329"/>
              </w:tabs>
              <w:rPr>
                <w:sz w:val="22"/>
                <w:szCs w:val="22"/>
              </w:rPr>
            </w:pPr>
          </w:p>
        </w:tc>
      </w:tr>
      <w:tr w:rsidR="00D918A7" w:rsidRPr="002C577D" w14:paraId="2DCB3F31" w14:textId="77777777" w:rsidTr="00D918A7">
        <w:tc>
          <w:tcPr>
            <w:tcW w:w="6557" w:type="dxa"/>
            <w:shd w:val="pct5" w:color="auto" w:fill="auto"/>
          </w:tcPr>
          <w:p w14:paraId="6D89CBF5" w14:textId="77777777" w:rsidR="001C6353" w:rsidRDefault="002926C1" w:rsidP="00D918A7">
            <w:pPr>
              <w:pStyle w:val="Normalweb"/>
              <w:shd w:val="clear" w:color="auto" w:fill="FFFFFF"/>
            </w:pPr>
            <w:r>
              <w:rPr>
                <w:rFonts w:ascii="TimesNewRomanPSMT" w:hAnsi="TimesNewRomanPSMT" w:cs="TimesNewRomanPSMT"/>
                <w:sz w:val="16"/>
                <w:szCs w:val="16"/>
              </w:rPr>
              <w:t xml:space="preserve">Analyse les réussites et les erreurs, conçoit et met en œuvre des activités de remédiation et de consolidation des acquis </w:t>
            </w:r>
          </w:p>
        </w:tc>
        <w:tc>
          <w:tcPr>
            <w:tcW w:w="1601" w:type="dxa"/>
            <w:shd w:val="pct5" w:color="auto" w:fill="auto"/>
          </w:tcPr>
          <w:p w14:paraId="5A625C48"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0A7B0DC0" w14:textId="77777777" w:rsidR="001C6353" w:rsidRPr="002C577D" w:rsidRDefault="001C6353" w:rsidP="00887898">
            <w:pPr>
              <w:tabs>
                <w:tab w:val="left" w:pos="1329"/>
              </w:tabs>
              <w:rPr>
                <w:sz w:val="22"/>
                <w:szCs w:val="22"/>
              </w:rPr>
            </w:pPr>
          </w:p>
        </w:tc>
      </w:tr>
      <w:tr w:rsidR="00D918A7" w:rsidRPr="002C577D" w14:paraId="135F30F7" w14:textId="77777777" w:rsidTr="00D918A7">
        <w:tc>
          <w:tcPr>
            <w:tcW w:w="6557" w:type="dxa"/>
            <w:shd w:val="pct5" w:color="auto" w:fill="auto"/>
          </w:tcPr>
          <w:p w14:paraId="6943F65E" w14:textId="77777777" w:rsidR="001C6353" w:rsidRDefault="002926C1" w:rsidP="00D918A7">
            <w:pPr>
              <w:pStyle w:val="Normalweb"/>
              <w:shd w:val="clear" w:color="auto" w:fill="FFFFFF"/>
            </w:pPr>
            <w:r>
              <w:rPr>
                <w:rFonts w:ascii="TimesNewRomanPSMT" w:hAnsi="TimesNewRomanPSMT" w:cs="TimesNewRomanPSMT"/>
                <w:sz w:val="16"/>
                <w:szCs w:val="16"/>
              </w:rPr>
              <w:t xml:space="preserve">Encourage et valorise les élèves </w:t>
            </w:r>
          </w:p>
        </w:tc>
        <w:tc>
          <w:tcPr>
            <w:tcW w:w="1601" w:type="dxa"/>
            <w:shd w:val="pct5" w:color="auto" w:fill="auto"/>
          </w:tcPr>
          <w:p w14:paraId="6F4F5D7F" w14:textId="77777777" w:rsidR="001C6353" w:rsidRPr="002C577D" w:rsidRDefault="002C577D" w:rsidP="00887898">
            <w:pPr>
              <w:tabs>
                <w:tab w:val="left" w:pos="1329"/>
              </w:tabs>
              <w:rPr>
                <w:sz w:val="22"/>
                <w:szCs w:val="22"/>
              </w:rPr>
            </w:pPr>
            <w:r w:rsidRPr="002C577D">
              <w:rPr>
                <w:sz w:val="22"/>
                <w:szCs w:val="22"/>
              </w:rPr>
              <w:t>A</w:t>
            </w:r>
          </w:p>
        </w:tc>
        <w:tc>
          <w:tcPr>
            <w:tcW w:w="1897" w:type="dxa"/>
            <w:shd w:val="pct5" w:color="auto" w:fill="auto"/>
          </w:tcPr>
          <w:p w14:paraId="52C2B9D0" w14:textId="77777777" w:rsidR="001C6353" w:rsidRPr="002C577D" w:rsidRDefault="001C6353" w:rsidP="00887898">
            <w:pPr>
              <w:tabs>
                <w:tab w:val="left" w:pos="1329"/>
              </w:tabs>
              <w:rPr>
                <w:sz w:val="22"/>
                <w:szCs w:val="22"/>
              </w:rPr>
            </w:pPr>
          </w:p>
        </w:tc>
      </w:tr>
      <w:tr w:rsidR="00380F03" w:rsidRPr="002C577D" w14:paraId="73FF5E0F" w14:textId="77777777" w:rsidTr="006F5F3A">
        <w:tc>
          <w:tcPr>
            <w:tcW w:w="10055" w:type="dxa"/>
            <w:gridSpan w:val="3"/>
            <w:shd w:val="pct5" w:color="auto" w:fill="auto"/>
          </w:tcPr>
          <w:p w14:paraId="45E62363" w14:textId="77777777" w:rsidR="00380F03" w:rsidRPr="002C577D" w:rsidRDefault="00380F03" w:rsidP="00887898">
            <w:pPr>
              <w:tabs>
                <w:tab w:val="left" w:pos="1329"/>
              </w:tabs>
              <w:rPr>
                <w:sz w:val="22"/>
                <w:szCs w:val="22"/>
              </w:rPr>
            </w:pPr>
            <w:r w:rsidRPr="002C577D">
              <w:rPr>
                <w:sz w:val="22"/>
                <w:szCs w:val="22"/>
              </w:rPr>
              <w:t xml:space="preserve">Conseils et préconisations : </w:t>
            </w:r>
          </w:p>
          <w:p w14:paraId="28E85486" w14:textId="77777777" w:rsidR="00380F03" w:rsidRPr="002C577D" w:rsidRDefault="00380F03" w:rsidP="00887898">
            <w:pPr>
              <w:tabs>
                <w:tab w:val="left" w:pos="1329"/>
              </w:tabs>
              <w:rPr>
                <w:sz w:val="22"/>
                <w:szCs w:val="22"/>
              </w:rPr>
            </w:pPr>
          </w:p>
        </w:tc>
      </w:tr>
      <w:tr w:rsidR="00D918A7" w:rsidRPr="002C577D" w14:paraId="02D50E70" w14:textId="77777777" w:rsidTr="00D918A7">
        <w:tc>
          <w:tcPr>
            <w:tcW w:w="6557" w:type="dxa"/>
            <w:shd w:val="pct5" w:color="auto" w:fill="auto"/>
          </w:tcPr>
          <w:p w14:paraId="26C86D4C" w14:textId="77777777" w:rsidR="001C6353" w:rsidRDefault="002926C1" w:rsidP="00D918A7">
            <w:pPr>
              <w:pStyle w:val="Normalweb"/>
              <w:shd w:val="clear" w:color="auto" w:fill="FFFFFF"/>
            </w:pPr>
            <w:r>
              <w:rPr>
                <w:rFonts w:ascii="TimesNewRomanPS" w:hAnsi="TimesNewRomanPS"/>
                <w:b/>
                <w:bCs/>
                <w:sz w:val="18"/>
                <w:szCs w:val="18"/>
              </w:rPr>
              <w:t xml:space="preserve">Compétences relatives à l’usage et à la maîtrise des technologies de l’information de la communication </w:t>
            </w:r>
            <w:r>
              <w:rPr>
                <w:rFonts w:ascii="TimesNewRomanPSMT" w:hAnsi="TimesNewRomanPSMT" w:cs="TimesNewRomanPSMT"/>
                <w:sz w:val="14"/>
                <w:szCs w:val="14"/>
              </w:rPr>
              <w:t xml:space="preserve">CC9 - Intégrer les éléments de la culture numérique nécessaires à l'exercice de son métier </w:t>
            </w:r>
          </w:p>
        </w:tc>
        <w:tc>
          <w:tcPr>
            <w:tcW w:w="1601" w:type="dxa"/>
            <w:shd w:val="pct5" w:color="auto" w:fill="auto"/>
          </w:tcPr>
          <w:p w14:paraId="7215BC39" w14:textId="77777777" w:rsidR="001C6353" w:rsidRPr="002C577D" w:rsidRDefault="001C6353" w:rsidP="00887898">
            <w:pPr>
              <w:tabs>
                <w:tab w:val="left" w:pos="1329"/>
              </w:tabs>
              <w:rPr>
                <w:sz w:val="22"/>
                <w:szCs w:val="22"/>
              </w:rPr>
            </w:pPr>
          </w:p>
        </w:tc>
        <w:tc>
          <w:tcPr>
            <w:tcW w:w="1897" w:type="dxa"/>
            <w:shd w:val="pct5" w:color="auto" w:fill="auto"/>
          </w:tcPr>
          <w:p w14:paraId="46E2B8B7" w14:textId="77777777" w:rsidR="001C6353" w:rsidRPr="002C577D" w:rsidRDefault="001C6353" w:rsidP="00887898">
            <w:pPr>
              <w:tabs>
                <w:tab w:val="left" w:pos="1329"/>
              </w:tabs>
              <w:rPr>
                <w:sz w:val="22"/>
                <w:szCs w:val="22"/>
              </w:rPr>
            </w:pPr>
          </w:p>
        </w:tc>
      </w:tr>
      <w:tr w:rsidR="00D918A7" w:rsidRPr="002C577D" w14:paraId="59052BB6" w14:textId="77777777" w:rsidTr="00D918A7">
        <w:tc>
          <w:tcPr>
            <w:tcW w:w="6557" w:type="dxa"/>
            <w:shd w:val="pct5" w:color="auto" w:fill="auto"/>
          </w:tcPr>
          <w:p w14:paraId="42979CE1" w14:textId="77777777" w:rsidR="001C6353" w:rsidRDefault="002926C1" w:rsidP="00D918A7">
            <w:pPr>
              <w:pStyle w:val="Normalweb"/>
              <w:shd w:val="clear" w:color="auto" w:fill="FFFFFF"/>
            </w:pPr>
            <w:r>
              <w:rPr>
                <w:rFonts w:ascii="TimesNewRomanPSMT" w:hAnsi="TimesNewRomanPSMT" w:cs="TimesNewRomanPSMT"/>
                <w:sz w:val="16"/>
                <w:szCs w:val="16"/>
              </w:rPr>
              <w:t xml:space="preserve">Tire le meilleur parti des outils, des ressources et des usages numériques, en particulier pour permettre l'individualisation des apprentissages et développer les apprentissages collaboratifs </w:t>
            </w:r>
          </w:p>
        </w:tc>
        <w:tc>
          <w:tcPr>
            <w:tcW w:w="1601" w:type="dxa"/>
            <w:shd w:val="pct5" w:color="auto" w:fill="auto"/>
          </w:tcPr>
          <w:p w14:paraId="4D6A3470"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7E6A8F37" w14:textId="77777777" w:rsidR="001C6353" w:rsidRPr="002C577D" w:rsidRDefault="001C6353" w:rsidP="00887898">
            <w:pPr>
              <w:tabs>
                <w:tab w:val="left" w:pos="1329"/>
              </w:tabs>
              <w:rPr>
                <w:sz w:val="22"/>
                <w:szCs w:val="22"/>
              </w:rPr>
            </w:pPr>
          </w:p>
        </w:tc>
      </w:tr>
      <w:tr w:rsidR="00D918A7" w:rsidRPr="002C577D" w14:paraId="2C76958A" w14:textId="77777777" w:rsidTr="00D918A7">
        <w:tc>
          <w:tcPr>
            <w:tcW w:w="6557" w:type="dxa"/>
            <w:shd w:val="pct5" w:color="auto" w:fill="auto"/>
          </w:tcPr>
          <w:p w14:paraId="366AD356" w14:textId="77777777" w:rsidR="001C6353" w:rsidRDefault="002926C1" w:rsidP="00D918A7">
            <w:pPr>
              <w:pStyle w:val="Normalweb"/>
              <w:shd w:val="clear" w:color="auto" w:fill="FFFFFF"/>
            </w:pPr>
            <w:r>
              <w:rPr>
                <w:rFonts w:ascii="TimesNewRomanPSMT" w:hAnsi="TimesNewRomanPSMT" w:cs="TimesNewRomanPSMT"/>
                <w:sz w:val="16"/>
                <w:szCs w:val="16"/>
              </w:rPr>
              <w:t xml:space="preserve">Est attentif à la manière dont les élèves mobilisent l’outil numérique </w:t>
            </w:r>
          </w:p>
        </w:tc>
        <w:tc>
          <w:tcPr>
            <w:tcW w:w="1601" w:type="dxa"/>
            <w:shd w:val="pct5" w:color="auto" w:fill="auto"/>
          </w:tcPr>
          <w:p w14:paraId="3B3A6B80" w14:textId="77777777" w:rsidR="001C6353" w:rsidRPr="002C577D" w:rsidRDefault="002C577D" w:rsidP="00887898">
            <w:pPr>
              <w:tabs>
                <w:tab w:val="left" w:pos="1329"/>
              </w:tabs>
              <w:rPr>
                <w:sz w:val="22"/>
                <w:szCs w:val="22"/>
              </w:rPr>
            </w:pPr>
            <w:r w:rsidRPr="002C577D">
              <w:rPr>
                <w:sz w:val="22"/>
                <w:szCs w:val="22"/>
              </w:rPr>
              <w:t>A</w:t>
            </w:r>
          </w:p>
        </w:tc>
        <w:tc>
          <w:tcPr>
            <w:tcW w:w="1897" w:type="dxa"/>
            <w:shd w:val="pct5" w:color="auto" w:fill="auto"/>
          </w:tcPr>
          <w:p w14:paraId="4B3ADE7F" w14:textId="77777777" w:rsidR="001C6353" w:rsidRPr="002C577D" w:rsidRDefault="001C6353" w:rsidP="00887898">
            <w:pPr>
              <w:tabs>
                <w:tab w:val="left" w:pos="1329"/>
              </w:tabs>
              <w:rPr>
                <w:sz w:val="22"/>
                <w:szCs w:val="22"/>
              </w:rPr>
            </w:pPr>
          </w:p>
        </w:tc>
      </w:tr>
      <w:tr w:rsidR="00D918A7" w:rsidRPr="002C577D" w14:paraId="39C72D97" w14:textId="77777777" w:rsidTr="00D918A7">
        <w:tc>
          <w:tcPr>
            <w:tcW w:w="6557" w:type="dxa"/>
            <w:shd w:val="pct5" w:color="auto" w:fill="auto"/>
          </w:tcPr>
          <w:p w14:paraId="5C539C15" w14:textId="77777777" w:rsidR="001C6353" w:rsidRDefault="002926C1" w:rsidP="00D918A7">
            <w:pPr>
              <w:pStyle w:val="Normalweb"/>
              <w:shd w:val="clear" w:color="auto" w:fill="FFFFFF"/>
            </w:pPr>
            <w:r>
              <w:rPr>
                <w:rFonts w:ascii="TimesNewRomanPSMT" w:hAnsi="TimesNewRomanPSMT" w:cs="TimesNewRomanPSMT"/>
                <w:sz w:val="16"/>
                <w:szCs w:val="16"/>
              </w:rPr>
              <w:t xml:space="preserve">Utilise efficacement les technologies pour échanger et se former </w:t>
            </w:r>
          </w:p>
        </w:tc>
        <w:tc>
          <w:tcPr>
            <w:tcW w:w="1601" w:type="dxa"/>
            <w:shd w:val="pct5" w:color="auto" w:fill="auto"/>
          </w:tcPr>
          <w:p w14:paraId="0E97C060"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6EBBE82E" w14:textId="77777777" w:rsidR="001C6353" w:rsidRPr="002C577D" w:rsidRDefault="001C6353" w:rsidP="00887898">
            <w:pPr>
              <w:tabs>
                <w:tab w:val="left" w:pos="1329"/>
              </w:tabs>
              <w:rPr>
                <w:sz w:val="22"/>
                <w:szCs w:val="22"/>
              </w:rPr>
            </w:pPr>
          </w:p>
        </w:tc>
      </w:tr>
      <w:tr w:rsidR="00D918A7" w:rsidRPr="002C577D" w14:paraId="2CB4BDFF" w14:textId="77777777" w:rsidTr="00D918A7">
        <w:tc>
          <w:tcPr>
            <w:tcW w:w="10055" w:type="dxa"/>
            <w:gridSpan w:val="3"/>
            <w:shd w:val="pct5" w:color="auto" w:fill="auto"/>
          </w:tcPr>
          <w:p w14:paraId="292CBD84" w14:textId="77777777" w:rsidR="00D918A7" w:rsidRPr="002C577D" w:rsidRDefault="00D918A7" w:rsidP="00887898">
            <w:pPr>
              <w:tabs>
                <w:tab w:val="left" w:pos="1329"/>
              </w:tabs>
              <w:rPr>
                <w:sz w:val="22"/>
                <w:szCs w:val="22"/>
              </w:rPr>
            </w:pPr>
            <w:r w:rsidRPr="002C577D">
              <w:rPr>
                <w:sz w:val="22"/>
                <w:szCs w:val="22"/>
              </w:rPr>
              <w:t>Conseils et préconisations</w:t>
            </w:r>
            <w:r w:rsidR="00380F03" w:rsidRPr="002C577D">
              <w:rPr>
                <w:sz w:val="22"/>
                <w:szCs w:val="22"/>
              </w:rPr>
              <w:t> :</w:t>
            </w:r>
          </w:p>
          <w:p w14:paraId="346F4B9E" w14:textId="77777777" w:rsidR="00380F03" w:rsidRPr="002C577D" w:rsidRDefault="00380F03" w:rsidP="00887898">
            <w:pPr>
              <w:tabs>
                <w:tab w:val="left" w:pos="1329"/>
              </w:tabs>
              <w:rPr>
                <w:sz w:val="22"/>
                <w:szCs w:val="22"/>
              </w:rPr>
            </w:pPr>
          </w:p>
        </w:tc>
      </w:tr>
      <w:tr w:rsidR="00D918A7" w:rsidRPr="002C577D" w14:paraId="20D187C5" w14:textId="77777777" w:rsidTr="00D918A7">
        <w:tc>
          <w:tcPr>
            <w:tcW w:w="6557" w:type="dxa"/>
            <w:shd w:val="pct5" w:color="auto" w:fill="auto"/>
          </w:tcPr>
          <w:p w14:paraId="2CE9B20F" w14:textId="77777777" w:rsidR="002926C1" w:rsidRDefault="002926C1" w:rsidP="002926C1">
            <w:pPr>
              <w:pStyle w:val="Normalweb"/>
              <w:shd w:val="clear" w:color="auto" w:fill="FFFFFF"/>
            </w:pPr>
            <w:r>
              <w:rPr>
                <w:rFonts w:ascii="TimesNewRomanPS" w:hAnsi="TimesNewRomanPS"/>
                <w:b/>
                <w:bCs/>
                <w:sz w:val="18"/>
                <w:szCs w:val="18"/>
              </w:rPr>
              <w:t xml:space="preserve">Compétences d’analyse et d’adaptation de sa pratique professionnelle en tenant compte des évolutions du métier et de son environnement de travail </w:t>
            </w:r>
          </w:p>
          <w:p w14:paraId="1C60BBCC" w14:textId="5FD35A4A" w:rsidR="001C6353" w:rsidRDefault="002926C1" w:rsidP="00D918A7">
            <w:pPr>
              <w:pStyle w:val="Normalweb"/>
              <w:shd w:val="clear" w:color="auto" w:fill="FFFFFF"/>
            </w:pPr>
            <w:r>
              <w:rPr>
                <w:rFonts w:ascii="TimesNewRomanPSMT" w:hAnsi="TimesNewRomanPSMT" w:cs="TimesNewRomanPSMT"/>
                <w:sz w:val="14"/>
                <w:szCs w:val="14"/>
              </w:rPr>
              <w:t xml:space="preserve">CC14 - S'engager dans une </w:t>
            </w:r>
            <w:r w:rsidR="0015499A">
              <w:rPr>
                <w:rFonts w:ascii="TimesNewRomanPSMT" w:hAnsi="TimesNewRomanPSMT" w:cs="TimesNewRomanPSMT"/>
                <w:sz w:val="14"/>
                <w:szCs w:val="14"/>
              </w:rPr>
              <w:t>démarche</w:t>
            </w:r>
            <w:r>
              <w:rPr>
                <w:rFonts w:ascii="TimesNewRomanPSMT" w:hAnsi="TimesNewRomanPSMT" w:cs="TimesNewRomanPSMT"/>
                <w:sz w:val="14"/>
                <w:szCs w:val="14"/>
              </w:rPr>
              <w:t xml:space="preserve"> individuelle et collective de </w:t>
            </w:r>
            <w:r w:rsidR="0051771A">
              <w:rPr>
                <w:rFonts w:ascii="TimesNewRomanPSMT" w:hAnsi="TimesNewRomanPSMT" w:cs="TimesNewRomanPSMT"/>
                <w:sz w:val="14"/>
                <w:szCs w:val="14"/>
              </w:rPr>
              <w:t>développement</w:t>
            </w:r>
            <w:r>
              <w:rPr>
                <w:rFonts w:ascii="TimesNewRomanPSMT" w:hAnsi="TimesNewRomanPSMT" w:cs="TimesNewRomanPSMT"/>
                <w:sz w:val="14"/>
                <w:szCs w:val="14"/>
              </w:rPr>
              <w:t xml:space="preserve"> professionnel </w:t>
            </w:r>
          </w:p>
        </w:tc>
        <w:tc>
          <w:tcPr>
            <w:tcW w:w="1601" w:type="dxa"/>
            <w:shd w:val="pct5" w:color="auto" w:fill="auto"/>
          </w:tcPr>
          <w:p w14:paraId="46114C7D" w14:textId="77777777" w:rsidR="001C6353" w:rsidRPr="002C577D" w:rsidRDefault="001C6353" w:rsidP="00887898">
            <w:pPr>
              <w:tabs>
                <w:tab w:val="left" w:pos="1329"/>
              </w:tabs>
              <w:rPr>
                <w:sz w:val="22"/>
                <w:szCs w:val="22"/>
              </w:rPr>
            </w:pPr>
          </w:p>
        </w:tc>
        <w:tc>
          <w:tcPr>
            <w:tcW w:w="1897" w:type="dxa"/>
            <w:shd w:val="pct5" w:color="auto" w:fill="auto"/>
          </w:tcPr>
          <w:p w14:paraId="20B026E9" w14:textId="77777777" w:rsidR="001C6353" w:rsidRPr="002C577D" w:rsidRDefault="001C6353" w:rsidP="00887898">
            <w:pPr>
              <w:tabs>
                <w:tab w:val="left" w:pos="1329"/>
              </w:tabs>
              <w:rPr>
                <w:sz w:val="22"/>
                <w:szCs w:val="22"/>
              </w:rPr>
            </w:pPr>
          </w:p>
        </w:tc>
      </w:tr>
      <w:tr w:rsidR="00D918A7" w:rsidRPr="002C577D" w14:paraId="37047C3E" w14:textId="77777777" w:rsidTr="00BC6A21">
        <w:trPr>
          <w:trHeight w:val="354"/>
        </w:trPr>
        <w:tc>
          <w:tcPr>
            <w:tcW w:w="6557" w:type="dxa"/>
            <w:shd w:val="pct5" w:color="auto" w:fill="auto"/>
          </w:tcPr>
          <w:p w14:paraId="21526337" w14:textId="70D51739" w:rsidR="001C6353" w:rsidRDefault="002926C1" w:rsidP="00D918A7">
            <w:pPr>
              <w:pStyle w:val="Normalweb"/>
              <w:shd w:val="clear" w:color="auto" w:fill="FFFFFF"/>
            </w:pPr>
            <w:r>
              <w:rPr>
                <w:rFonts w:ascii="TimesNewRomanPSMT" w:hAnsi="TimesNewRomanPSMT" w:cs="TimesNewRomanPSMT"/>
                <w:sz w:val="16"/>
                <w:szCs w:val="16"/>
              </w:rPr>
              <w:t xml:space="preserve">Complète et actualise ses connaissances scientifiques, didactiques et </w:t>
            </w:r>
            <w:r w:rsidR="0015499A">
              <w:rPr>
                <w:rFonts w:ascii="TimesNewRomanPSMT" w:hAnsi="TimesNewRomanPSMT" w:cs="TimesNewRomanPSMT"/>
                <w:sz w:val="16"/>
                <w:szCs w:val="16"/>
              </w:rPr>
              <w:t>pédagogiques</w:t>
            </w:r>
            <w:r>
              <w:rPr>
                <w:rFonts w:ascii="TimesNewRomanPSMT" w:hAnsi="TimesNewRomanPSMT" w:cs="TimesNewRomanPSMT"/>
                <w:sz w:val="16"/>
                <w:szCs w:val="16"/>
              </w:rPr>
              <w:t xml:space="preserve"> </w:t>
            </w:r>
          </w:p>
        </w:tc>
        <w:tc>
          <w:tcPr>
            <w:tcW w:w="1601" w:type="dxa"/>
            <w:shd w:val="pct5" w:color="auto" w:fill="auto"/>
          </w:tcPr>
          <w:p w14:paraId="70B4F5DE" w14:textId="77777777" w:rsidR="001C6353" w:rsidRPr="002C577D" w:rsidRDefault="002C577D" w:rsidP="00887898">
            <w:pPr>
              <w:tabs>
                <w:tab w:val="left" w:pos="1329"/>
              </w:tabs>
              <w:rPr>
                <w:sz w:val="22"/>
                <w:szCs w:val="22"/>
              </w:rPr>
            </w:pPr>
            <w:r w:rsidRPr="002C577D">
              <w:rPr>
                <w:sz w:val="22"/>
                <w:szCs w:val="22"/>
              </w:rPr>
              <w:t>C</w:t>
            </w:r>
          </w:p>
        </w:tc>
        <w:tc>
          <w:tcPr>
            <w:tcW w:w="1897" w:type="dxa"/>
            <w:shd w:val="pct5" w:color="auto" w:fill="auto"/>
          </w:tcPr>
          <w:p w14:paraId="69492B06" w14:textId="77777777" w:rsidR="001C6353" w:rsidRPr="002C577D" w:rsidRDefault="001C6353" w:rsidP="00887898">
            <w:pPr>
              <w:tabs>
                <w:tab w:val="left" w:pos="1329"/>
              </w:tabs>
              <w:rPr>
                <w:sz w:val="22"/>
                <w:szCs w:val="22"/>
              </w:rPr>
            </w:pPr>
          </w:p>
        </w:tc>
      </w:tr>
      <w:tr w:rsidR="00D918A7" w:rsidRPr="002C577D" w14:paraId="7939D3DE" w14:textId="77777777" w:rsidTr="00D918A7">
        <w:tc>
          <w:tcPr>
            <w:tcW w:w="6557" w:type="dxa"/>
            <w:shd w:val="pct5" w:color="auto" w:fill="auto"/>
          </w:tcPr>
          <w:p w14:paraId="285F8626" w14:textId="471D85BA" w:rsidR="001C6353" w:rsidRDefault="00D918A7" w:rsidP="00D918A7">
            <w:pPr>
              <w:pStyle w:val="Normalweb"/>
              <w:shd w:val="clear" w:color="auto" w:fill="FFFFFF"/>
            </w:pPr>
            <w:r>
              <w:rPr>
                <w:rFonts w:ascii="TimesNewRomanPSMT" w:hAnsi="TimesNewRomanPSMT" w:cs="TimesNewRomanPSMT"/>
                <w:sz w:val="16"/>
                <w:szCs w:val="16"/>
              </w:rPr>
              <w:t xml:space="preserve">Se tient informé des acquis de la recherche afin de pouvoir s'engager dans des projets et des </w:t>
            </w:r>
            <w:r w:rsidR="0015499A">
              <w:rPr>
                <w:rFonts w:ascii="TimesNewRomanPSMT" w:hAnsi="TimesNewRomanPSMT" w:cs="TimesNewRomanPSMT"/>
                <w:sz w:val="16"/>
                <w:szCs w:val="16"/>
              </w:rPr>
              <w:t>démarches</w:t>
            </w:r>
            <w:r>
              <w:rPr>
                <w:rFonts w:ascii="TimesNewRomanPSMT" w:hAnsi="TimesNewRomanPSMT" w:cs="TimesNewRomanPSMT"/>
                <w:sz w:val="16"/>
                <w:szCs w:val="16"/>
              </w:rPr>
              <w:t xml:space="preserve"> d'innovation </w:t>
            </w:r>
            <w:r w:rsidR="0015499A">
              <w:rPr>
                <w:rFonts w:ascii="TimesNewRomanPSMT" w:hAnsi="TimesNewRomanPSMT" w:cs="TimesNewRomanPSMT"/>
                <w:sz w:val="16"/>
                <w:szCs w:val="16"/>
              </w:rPr>
              <w:t>pédagogique</w:t>
            </w:r>
          </w:p>
        </w:tc>
        <w:tc>
          <w:tcPr>
            <w:tcW w:w="1601" w:type="dxa"/>
            <w:shd w:val="pct5" w:color="auto" w:fill="auto"/>
          </w:tcPr>
          <w:p w14:paraId="73AA1BF8" w14:textId="77777777" w:rsidR="001C6353" w:rsidRPr="002C577D" w:rsidRDefault="002C577D" w:rsidP="00887898">
            <w:pPr>
              <w:tabs>
                <w:tab w:val="left" w:pos="1329"/>
              </w:tabs>
              <w:rPr>
                <w:sz w:val="22"/>
                <w:szCs w:val="22"/>
              </w:rPr>
            </w:pPr>
            <w:r w:rsidRPr="002C577D">
              <w:rPr>
                <w:sz w:val="22"/>
                <w:szCs w:val="22"/>
              </w:rPr>
              <w:t>A</w:t>
            </w:r>
          </w:p>
        </w:tc>
        <w:tc>
          <w:tcPr>
            <w:tcW w:w="1897" w:type="dxa"/>
            <w:shd w:val="pct5" w:color="auto" w:fill="auto"/>
          </w:tcPr>
          <w:p w14:paraId="5FFFF3D3" w14:textId="77777777" w:rsidR="001C6353" w:rsidRPr="002C577D" w:rsidRDefault="001C6353" w:rsidP="00887898">
            <w:pPr>
              <w:tabs>
                <w:tab w:val="left" w:pos="1329"/>
              </w:tabs>
              <w:rPr>
                <w:sz w:val="22"/>
                <w:szCs w:val="22"/>
              </w:rPr>
            </w:pPr>
          </w:p>
        </w:tc>
      </w:tr>
      <w:tr w:rsidR="00D918A7" w:rsidRPr="002C577D" w14:paraId="3AB6FEB7" w14:textId="77777777" w:rsidTr="00D918A7">
        <w:tc>
          <w:tcPr>
            <w:tcW w:w="6557" w:type="dxa"/>
            <w:shd w:val="pct5" w:color="auto" w:fill="auto"/>
          </w:tcPr>
          <w:p w14:paraId="3A81F345" w14:textId="77777777" w:rsidR="001C6353" w:rsidRDefault="00D918A7" w:rsidP="00D918A7">
            <w:pPr>
              <w:pStyle w:val="Normalweb"/>
              <w:shd w:val="clear" w:color="auto" w:fill="FFFFFF"/>
            </w:pPr>
            <w:r>
              <w:rPr>
                <w:rFonts w:ascii="TimesNewRomanPSMT" w:hAnsi="TimesNewRomanPSMT" w:cs="TimesNewRomanPSMT"/>
                <w:sz w:val="16"/>
                <w:szCs w:val="16"/>
              </w:rPr>
              <w:t xml:space="preserve">Réfléchit sur sa pratique - seul et entre pairs - et réinvestit les résultats de sa réflexion dans l'action </w:t>
            </w:r>
          </w:p>
        </w:tc>
        <w:tc>
          <w:tcPr>
            <w:tcW w:w="1601" w:type="dxa"/>
            <w:shd w:val="pct5" w:color="auto" w:fill="auto"/>
          </w:tcPr>
          <w:p w14:paraId="265E6F37" w14:textId="77777777" w:rsidR="001C6353" w:rsidRPr="002C577D" w:rsidRDefault="002C577D" w:rsidP="00887898">
            <w:pPr>
              <w:tabs>
                <w:tab w:val="left" w:pos="1329"/>
              </w:tabs>
              <w:rPr>
                <w:sz w:val="22"/>
                <w:szCs w:val="22"/>
              </w:rPr>
            </w:pPr>
            <w:r w:rsidRPr="002C577D">
              <w:rPr>
                <w:rFonts w:ascii="TimesNewRomanPSMT" w:hAnsi="TimesNewRomanPSMT" w:cs="TimesNewRomanPSMT"/>
                <w:sz w:val="22"/>
                <w:szCs w:val="22"/>
              </w:rPr>
              <w:t>K</w:t>
            </w:r>
          </w:p>
        </w:tc>
        <w:tc>
          <w:tcPr>
            <w:tcW w:w="1897" w:type="dxa"/>
            <w:shd w:val="pct5" w:color="auto" w:fill="auto"/>
          </w:tcPr>
          <w:p w14:paraId="0FDD5FF5" w14:textId="77777777" w:rsidR="001C6353" w:rsidRPr="002C577D" w:rsidRDefault="001C6353" w:rsidP="00887898">
            <w:pPr>
              <w:tabs>
                <w:tab w:val="left" w:pos="1329"/>
              </w:tabs>
              <w:rPr>
                <w:sz w:val="22"/>
                <w:szCs w:val="22"/>
              </w:rPr>
            </w:pPr>
          </w:p>
        </w:tc>
      </w:tr>
      <w:tr w:rsidR="00380F03" w14:paraId="5C3905A3" w14:textId="77777777" w:rsidTr="00F85F96">
        <w:tc>
          <w:tcPr>
            <w:tcW w:w="10055" w:type="dxa"/>
            <w:gridSpan w:val="3"/>
            <w:shd w:val="pct5" w:color="auto" w:fill="auto"/>
          </w:tcPr>
          <w:p w14:paraId="19567B9D" w14:textId="77777777" w:rsidR="00380F03" w:rsidRDefault="00380F03" w:rsidP="00887898">
            <w:pPr>
              <w:tabs>
                <w:tab w:val="left" w:pos="1329"/>
              </w:tabs>
            </w:pPr>
            <w:r>
              <w:t>Conseils et préconisations :</w:t>
            </w:r>
          </w:p>
          <w:p w14:paraId="25D0F44D" w14:textId="77777777" w:rsidR="00380F03" w:rsidRDefault="00380F03" w:rsidP="00887898">
            <w:pPr>
              <w:tabs>
                <w:tab w:val="left" w:pos="1329"/>
              </w:tabs>
            </w:pPr>
          </w:p>
        </w:tc>
      </w:tr>
      <w:tr w:rsidR="00D918A7" w14:paraId="3EB2E2FF" w14:textId="77777777" w:rsidTr="00D918A7">
        <w:trPr>
          <w:trHeight w:val="596"/>
        </w:trPr>
        <w:tc>
          <w:tcPr>
            <w:tcW w:w="10055" w:type="dxa"/>
            <w:gridSpan w:val="3"/>
            <w:shd w:val="pct5" w:color="auto" w:fill="auto"/>
          </w:tcPr>
          <w:p w14:paraId="129A2BFD" w14:textId="29DA9CF9" w:rsidR="00D918A7" w:rsidRDefault="009E4838" w:rsidP="00887898">
            <w:pPr>
              <w:tabs>
                <w:tab w:val="left" w:pos="1329"/>
              </w:tabs>
            </w:pPr>
            <w:r>
              <w:t>OBJECTIFS DE PROGRESSION</w:t>
            </w:r>
            <w:r w:rsidR="00D918A7">
              <w:t xml:space="preserve"> : </w:t>
            </w:r>
          </w:p>
          <w:p w14:paraId="3F96405C" w14:textId="77777777" w:rsidR="00380F03" w:rsidRDefault="00380F03" w:rsidP="00887898">
            <w:pPr>
              <w:tabs>
                <w:tab w:val="left" w:pos="1329"/>
              </w:tabs>
            </w:pPr>
          </w:p>
          <w:p w14:paraId="022FCCC9" w14:textId="77777777" w:rsidR="00380F03" w:rsidRDefault="00380F03" w:rsidP="00887898">
            <w:pPr>
              <w:tabs>
                <w:tab w:val="left" w:pos="1329"/>
              </w:tabs>
            </w:pPr>
          </w:p>
          <w:p w14:paraId="7ECFF9CE" w14:textId="77777777" w:rsidR="00380F03" w:rsidRDefault="00380F03" w:rsidP="00887898">
            <w:pPr>
              <w:tabs>
                <w:tab w:val="left" w:pos="1329"/>
              </w:tabs>
            </w:pPr>
          </w:p>
          <w:p w14:paraId="0BAF5C49" w14:textId="77777777" w:rsidR="00380F03" w:rsidRDefault="00380F03" w:rsidP="00887898">
            <w:pPr>
              <w:tabs>
                <w:tab w:val="left" w:pos="1329"/>
              </w:tabs>
            </w:pPr>
          </w:p>
          <w:p w14:paraId="61741E14" w14:textId="77777777" w:rsidR="00380F03" w:rsidRDefault="00380F03" w:rsidP="00887898">
            <w:pPr>
              <w:tabs>
                <w:tab w:val="left" w:pos="1329"/>
              </w:tabs>
            </w:pPr>
          </w:p>
        </w:tc>
      </w:tr>
    </w:tbl>
    <w:p w14:paraId="6FBB2288" w14:textId="77777777" w:rsidR="001C6353" w:rsidRDefault="001C6353" w:rsidP="00887898">
      <w:pPr>
        <w:tabs>
          <w:tab w:val="left" w:pos="1329"/>
        </w:tabs>
      </w:pPr>
    </w:p>
    <w:p w14:paraId="66702C7F" w14:textId="77777777" w:rsidR="00830A04" w:rsidRDefault="00830A04" w:rsidP="00887898">
      <w:pPr>
        <w:tabs>
          <w:tab w:val="left" w:pos="1329"/>
        </w:tabs>
      </w:pPr>
    </w:p>
    <w:p w14:paraId="7867FA5F" w14:textId="74E0722B" w:rsidR="00830A04" w:rsidRDefault="00830A04" w:rsidP="00830A04">
      <w:pPr>
        <w:shd w:val="clear" w:color="auto" w:fill="7F7F7F" w:themeFill="text1" w:themeFillTint="80"/>
        <w:tabs>
          <w:tab w:val="left" w:pos="1329"/>
        </w:tabs>
        <w:rPr>
          <w:color w:val="FFFFFF" w:themeColor="background1"/>
        </w:rPr>
      </w:pPr>
      <w:r w:rsidRPr="00830A04">
        <w:rPr>
          <w:color w:val="FFFFFF" w:themeColor="background1"/>
        </w:rPr>
        <w:t>Rapport de visite</w:t>
      </w:r>
      <w:r>
        <w:rPr>
          <w:color w:val="FFFFFF" w:themeColor="background1"/>
        </w:rPr>
        <w:t xml:space="preserve"> </w:t>
      </w:r>
    </w:p>
    <w:p w14:paraId="64AB7E33" w14:textId="29256B32" w:rsidR="00830A04" w:rsidRPr="0015499A" w:rsidRDefault="00830A04" w:rsidP="00830A04">
      <w:pPr>
        <w:tabs>
          <w:tab w:val="left" w:pos="1329"/>
        </w:tabs>
        <w:rPr>
          <w:color w:val="000000" w:themeColor="text1"/>
        </w:rPr>
      </w:pPr>
    </w:p>
    <w:p w14:paraId="575262D5" w14:textId="77777777" w:rsidR="00830A04" w:rsidRPr="0015499A" w:rsidRDefault="00830A04" w:rsidP="00830A04">
      <w:pPr>
        <w:tabs>
          <w:tab w:val="left" w:pos="1329"/>
        </w:tabs>
        <w:rPr>
          <w:color w:val="000000" w:themeColor="text1"/>
        </w:rPr>
      </w:pPr>
    </w:p>
    <w:p w14:paraId="1B8E2792" w14:textId="23C6A35E" w:rsidR="00830A04" w:rsidRPr="0015499A" w:rsidRDefault="00830A04" w:rsidP="0015499A">
      <w:pPr>
        <w:pStyle w:val="Pardeliste"/>
        <w:numPr>
          <w:ilvl w:val="0"/>
          <w:numId w:val="1"/>
        </w:numPr>
        <w:tabs>
          <w:tab w:val="left" w:pos="1329"/>
        </w:tabs>
        <w:rPr>
          <w:color w:val="000000" w:themeColor="text1"/>
        </w:rPr>
      </w:pPr>
      <w:r w:rsidRPr="0015499A">
        <w:rPr>
          <w:color w:val="000000" w:themeColor="text1"/>
        </w:rPr>
        <w:t>Observations</w:t>
      </w:r>
      <w:r w:rsidR="0015499A" w:rsidRPr="0015499A">
        <w:rPr>
          <w:color w:val="000000" w:themeColor="text1"/>
        </w:rPr>
        <w:t xml:space="preserve"> de la séance </w:t>
      </w:r>
      <w:r w:rsidR="00B417D0">
        <w:rPr>
          <w:color w:val="000000" w:themeColor="text1"/>
        </w:rPr>
        <w:t>(interactions dans le triangle didactique)</w:t>
      </w:r>
      <w:r w:rsidR="0015499A" w:rsidRPr="0015499A">
        <w:rPr>
          <w:color w:val="000000" w:themeColor="text1"/>
        </w:rPr>
        <w:t>:</w:t>
      </w:r>
    </w:p>
    <w:p w14:paraId="66FD0456" w14:textId="77777777" w:rsidR="00830A04" w:rsidRPr="0015499A" w:rsidRDefault="00830A04" w:rsidP="00830A04">
      <w:pPr>
        <w:tabs>
          <w:tab w:val="left" w:pos="1329"/>
        </w:tabs>
        <w:rPr>
          <w:color w:val="000000" w:themeColor="text1"/>
        </w:rPr>
      </w:pPr>
    </w:p>
    <w:p w14:paraId="3CDDFC77" w14:textId="77777777" w:rsidR="00830A04" w:rsidRPr="0015499A" w:rsidRDefault="00830A04" w:rsidP="00830A04">
      <w:pPr>
        <w:tabs>
          <w:tab w:val="left" w:pos="1329"/>
        </w:tabs>
        <w:rPr>
          <w:color w:val="000000" w:themeColor="text1"/>
        </w:rPr>
      </w:pPr>
    </w:p>
    <w:p w14:paraId="2B2B3BF8" w14:textId="69A5C916" w:rsidR="00830A04" w:rsidRPr="00B417D0" w:rsidRDefault="00B417D0" w:rsidP="00B417D0">
      <w:pPr>
        <w:pStyle w:val="Pardeliste"/>
        <w:numPr>
          <w:ilvl w:val="0"/>
          <w:numId w:val="1"/>
        </w:numPr>
        <w:tabs>
          <w:tab w:val="left" w:pos="1329"/>
        </w:tabs>
        <w:rPr>
          <w:color w:val="000000" w:themeColor="text1"/>
        </w:rPr>
      </w:pPr>
      <w:r>
        <w:rPr>
          <w:color w:val="000000" w:themeColor="text1"/>
        </w:rPr>
        <w:t xml:space="preserve">Observations des résultats des élèves (évaluations, cahiers de suivi…) et des </w:t>
      </w:r>
      <w:r w:rsidRPr="00B417D0">
        <w:rPr>
          <w:i/>
          <w:color w:val="000000" w:themeColor="text1"/>
        </w:rPr>
        <w:t>Dossiers de suivi unique</w:t>
      </w:r>
      <w:r>
        <w:rPr>
          <w:i/>
          <w:color w:val="000000" w:themeColor="text1"/>
        </w:rPr>
        <w:t xml:space="preserve"> (DSU)</w:t>
      </w:r>
      <w:r>
        <w:rPr>
          <w:color w:val="000000" w:themeColor="text1"/>
        </w:rPr>
        <w:t xml:space="preserve"> des élèves. </w:t>
      </w:r>
    </w:p>
    <w:p w14:paraId="34A871A9" w14:textId="77777777" w:rsidR="00830A04" w:rsidRPr="0015499A" w:rsidRDefault="00830A04" w:rsidP="00830A04">
      <w:pPr>
        <w:tabs>
          <w:tab w:val="left" w:pos="1329"/>
        </w:tabs>
        <w:rPr>
          <w:color w:val="000000" w:themeColor="text1"/>
        </w:rPr>
      </w:pPr>
    </w:p>
    <w:p w14:paraId="3D1D2EB2" w14:textId="77777777" w:rsidR="00830A04" w:rsidRPr="0015499A" w:rsidRDefault="00830A04" w:rsidP="00830A04">
      <w:pPr>
        <w:tabs>
          <w:tab w:val="left" w:pos="1329"/>
        </w:tabs>
        <w:rPr>
          <w:color w:val="000000" w:themeColor="text1"/>
        </w:rPr>
      </w:pPr>
    </w:p>
    <w:p w14:paraId="23953563" w14:textId="3C299593" w:rsidR="00830A04" w:rsidRPr="0015499A" w:rsidRDefault="00830A04" w:rsidP="0015499A">
      <w:pPr>
        <w:pStyle w:val="Pardeliste"/>
        <w:numPr>
          <w:ilvl w:val="0"/>
          <w:numId w:val="1"/>
        </w:numPr>
        <w:tabs>
          <w:tab w:val="left" w:pos="1329"/>
        </w:tabs>
        <w:rPr>
          <w:color w:val="000000" w:themeColor="text1"/>
        </w:rPr>
      </w:pPr>
      <w:r w:rsidRPr="0015499A">
        <w:rPr>
          <w:color w:val="000000" w:themeColor="text1"/>
        </w:rPr>
        <w:t>Points évoqués en entretien</w:t>
      </w:r>
      <w:r w:rsidR="0015499A" w:rsidRPr="0015499A">
        <w:rPr>
          <w:color w:val="000000" w:themeColor="text1"/>
        </w:rPr>
        <w:t> :</w:t>
      </w:r>
    </w:p>
    <w:p w14:paraId="139C3E1F" w14:textId="2805D920" w:rsidR="00830A04" w:rsidRPr="00EB535D" w:rsidRDefault="00EB535D" w:rsidP="00EB535D">
      <w:pPr>
        <w:pStyle w:val="Pardeliste"/>
        <w:numPr>
          <w:ilvl w:val="0"/>
          <w:numId w:val="5"/>
        </w:numPr>
        <w:tabs>
          <w:tab w:val="left" w:pos="1329"/>
        </w:tabs>
        <w:rPr>
          <w:color w:val="000000" w:themeColor="text1"/>
          <w:sz w:val="20"/>
          <w:szCs w:val="20"/>
        </w:rPr>
      </w:pPr>
      <w:r w:rsidRPr="00EB535D">
        <w:rPr>
          <w:color w:val="000000" w:themeColor="text1"/>
          <w:sz w:val="20"/>
          <w:szCs w:val="20"/>
        </w:rPr>
        <w:t>la séance</w:t>
      </w:r>
    </w:p>
    <w:p w14:paraId="4FC3F2CB" w14:textId="2A042C8C" w:rsidR="00EB535D" w:rsidRPr="00EB535D" w:rsidRDefault="00EB535D" w:rsidP="00EB535D">
      <w:pPr>
        <w:pStyle w:val="Pardeliste"/>
        <w:numPr>
          <w:ilvl w:val="0"/>
          <w:numId w:val="5"/>
        </w:numPr>
        <w:tabs>
          <w:tab w:val="left" w:pos="1329"/>
        </w:tabs>
        <w:rPr>
          <w:color w:val="000000" w:themeColor="text1"/>
          <w:sz w:val="20"/>
          <w:szCs w:val="20"/>
        </w:rPr>
      </w:pPr>
      <w:r w:rsidRPr="00EB535D">
        <w:rPr>
          <w:color w:val="000000" w:themeColor="text1"/>
          <w:sz w:val="20"/>
          <w:szCs w:val="20"/>
        </w:rPr>
        <w:t>les évolutions depuis la dernière visite</w:t>
      </w:r>
    </w:p>
    <w:p w14:paraId="15337B98" w14:textId="46853BA1" w:rsidR="00EB535D" w:rsidRPr="00EB535D" w:rsidRDefault="00EB535D" w:rsidP="00EB535D">
      <w:pPr>
        <w:pStyle w:val="Pardeliste"/>
        <w:numPr>
          <w:ilvl w:val="0"/>
          <w:numId w:val="5"/>
        </w:numPr>
        <w:tabs>
          <w:tab w:val="left" w:pos="1329"/>
        </w:tabs>
        <w:rPr>
          <w:color w:val="000000" w:themeColor="text1"/>
          <w:sz w:val="20"/>
          <w:szCs w:val="20"/>
        </w:rPr>
      </w:pPr>
      <w:r w:rsidRPr="00EB535D">
        <w:rPr>
          <w:color w:val="000000" w:themeColor="text1"/>
          <w:sz w:val="20"/>
          <w:szCs w:val="20"/>
        </w:rPr>
        <w:t>des questions relatives à l’exercice du métier</w:t>
      </w:r>
    </w:p>
    <w:p w14:paraId="545F1EE2" w14:textId="4D68639D" w:rsidR="00EB535D" w:rsidRPr="00EB535D" w:rsidRDefault="00EB535D" w:rsidP="00EB535D">
      <w:pPr>
        <w:pStyle w:val="Pardeliste"/>
        <w:numPr>
          <w:ilvl w:val="0"/>
          <w:numId w:val="5"/>
        </w:numPr>
        <w:tabs>
          <w:tab w:val="left" w:pos="1329"/>
        </w:tabs>
        <w:rPr>
          <w:color w:val="000000" w:themeColor="text1"/>
          <w:sz w:val="20"/>
          <w:szCs w:val="20"/>
        </w:rPr>
      </w:pPr>
      <w:r w:rsidRPr="00EB535D">
        <w:rPr>
          <w:color w:val="000000" w:themeColor="text1"/>
          <w:sz w:val="20"/>
          <w:szCs w:val="20"/>
        </w:rPr>
        <w:t>le référentiel de compétences (voir tableau)</w:t>
      </w:r>
    </w:p>
    <w:p w14:paraId="7428B0B3" w14:textId="77777777" w:rsidR="00EB535D" w:rsidRPr="00EB535D" w:rsidRDefault="00EB535D" w:rsidP="00EB535D">
      <w:pPr>
        <w:pStyle w:val="Pardeliste"/>
        <w:tabs>
          <w:tab w:val="left" w:pos="1329"/>
        </w:tabs>
        <w:rPr>
          <w:color w:val="000000" w:themeColor="text1"/>
          <w:sz w:val="20"/>
          <w:szCs w:val="20"/>
        </w:rPr>
      </w:pPr>
    </w:p>
    <w:p w14:paraId="580FAF99" w14:textId="77777777" w:rsidR="00EB535D" w:rsidRPr="00EB535D" w:rsidRDefault="00EB535D" w:rsidP="00EB535D">
      <w:pPr>
        <w:pStyle w:val="Pardeliste"/>
        <w:tabs>
          <w:tab w:val="left" w:pos="1329"/>
        </w:tabs>
        <w:rPr>
          <w:color w:val="000000" w:themeColor="text1"/>
          <w:sz w:val="20"/>
          <w:szCs w:val="20"/>
        </w:rPr>
      </w:pPr>
    </w:p>
    <w:p w14:paraId="6CD06210" w14:textId="77777777" w:rsidR="00EB535D" w:rsidRPr="00EB535D" w:rsidRDefault="00EB535D" w:rsidP="00EB535D">
      <w:pPr>
        <w:pStyle w:val="Pardeliste"/>
        <w:tabs>
          <w:tab w:val="left" w:pos="1329"/>
        </w:tabs>
        <w:rPr>
          <w:color w:val="000000" w:themeColor="text1"/>
        </w:rPr>
      </w:pPr>
    </w:p>
    <w:p w14:paraId="6C07EDCC" w14:textId="77777777" w:rsidR="00830A04" w:rsidRDefault="00830A04" w:rsidP="00830A04">
      <w:pPr>
        <w:tabs>
          <w:tab w:val="left" w:pos="1329"/>
        </w:tabs>
        <w:rPr>
          <w:color w:val="000000" w:themeColor="text1"/>
        </w:rPr>
      </w:pPr>
    </w:p>
    <w:p w14:paraId="0FFC8ABB" w14:textId="5C7130F3" w:rsidR="0015499A" w:rsidRPr="0015499A" w:rsidRDefault="0015499A" w:rsidP="0015499A">
      <w:pPr>
        <w:shd w:val="clear" w:color="auto" w:fill="7F7F7F" w:themeFill="text1" w:themeFillTint="80"/>
        <w:tabs>
          <w:tab w:val="left" w:pos="1329"/>
        </w:tabs>
        <w:rPr>
          <w:color w:val="FFFFFF" w:themeColor="background1"/>
        </w:rPr>
      </w:pPr>
      <w:r w:rsidRPr="0015499A">
        <w:rPr>
          <w:color w:val="FFFFFF" w:themeColor="background1"/>
        </w:rPr>
        <w:t>Leviers de progressions</w:t>
      </w:r>
    </w:p>
    <w:p w14:paraId="073A9057" w14:textId="77777777" w:rsidR="00830A04" w:rsidRDefault="00830A04" w:rsidP="00830A04">
      <w:pPr>
        <w:tabs>
          <w:tab w:val="left" w:pos="1329"/>
        </w:tabs>
      </w:pPr>
    </w:p>
    <w:p w14:paraId="7D6FBFCD" w14:textId="0FDA6746" w:rsidR="0015499A" w:rsidRDefault="0015499A" w:rsidP="0015499A">
      <w:pPr>
        <w:pStyle w:val="Pardeliste"/>
        <w:numPr>
          <w:ilvl w:val="0"/>
          <w:numId w:val="4"/>
        </w:numPr>
        <w:tabs>
          <w:tab w:val="left" w:pos="1329"/>
        </w:tabs>
      </w:pPr>
      <w:r>
        <w:t xml:space="preserve">Bibliographie et </w:t>
      </w:r>
      <w:r w:rsidR="009E4838">
        <w:t>sitographie conseillées</w:t>
      </w:r>
      <w:bookmarkStart w:id="0" w:name="_GoBack"/>
      <w:bookmarkEnd w:id="0"/>
      <w:r>
        <w:t xml:space="preserve"> : </w:t>
      </w:r>
    </w:p>
    <w:p w14:paraId="431E2065" w14:textId="77777777" w:rsidR="0015499A" w:rsidRDefault="0015499A" w:rsidP="00830A04">
      <w:pPr>
        <w:tabs>
          <w:tab w:val="left" w:pos="1329"/>
        </w:tabs>
      </w:pPr>
    </w:p>
    <w:p w14:paraId="24CF4569" w14:textId="77777777" w:rsidR="0015499A" w:rsidRDefault="0015499A" w:rsidP="00830A04">
      <w:pPr>
        <w:tabs>
          <w:tab w:val="left" w:pos="1329"/>
        </w:tabs>
      </w:pPr>
    </w:p>
    <w:p w14:paraId="3EA696CD" w14:textId="77777777" w:rsidR="0015499A" w:rsidRDefault="0015499A" w:rsidP="00830A04">
      <w:pPr>
        <w:tabs>
          <w:tab w:val="left" w:pos="1329"/>
        </w:tabs>
      </w:pPr>
    </w:p>
    <w:p w14:paraId="6D53CF8E" w14:textId="05EBCE0E" w:rsidR="0015499A" w:rsidRDefault="0015499A" w:rsidP="0015499A">
      <w:pPr>
        <w:pStyle w:val="Pardeliste"/>
        <w:numPr>
          <w:ilvl w:val="0"/>
          <w:numId w:val="4"/>
        </w:numPr>
        <w:tabs>
          <w:tab w:val="left" w:pos="1329"/>
        </w:tabs>
      </w:pPr>
      <w:r>
        <w:t>Formations conseillées (stage, observations de classe, animations pédagogiques,…) :</w:t>
      </w:r>
    </w:p>
    <w:p w14:paraId="6CC01C5D" w14:textId="77777777" w:rsidR="00830A04" w:rsidRDefault="00830A04" w:rsidP="00830A04">
      <w:pPr>
        <w:tabs>
          <w:tab w:val="left" w:pos="1329"/>
        </w:tabs>
      </w:pPr>
    </w:p>
    <w:p w14:paraId="210D15EC" w14:textId="77777777" w:rsidR="00830A04" w:rsidRDefault="00830A04" w:rsidP="00830A04">
      <w:pPr>
        <w:tabs>
          <w:tab w:val="left" w:pos="1329"/>
        </w:tabs>
      </w:pPr>
    </w:p>
    <w:p w14:paraId="0E0EB536" w14:textId="77777777" w:rsidR="00830A04" w:rsidRDefault="00830A04" w:rsidP="00830A04">
      <w:pPr>
        <w:tabs>
          <w:tab w:val="left" w:pos="1329"/>
        </w:tabs>
      </w:pPr>
    </w:p>
    <w:p w14:paraId="654A8E1D" w14:textId="77777777" w:rsidR="00830A04" w:rsidRDefault="00830A04" w:rsidP="00830A04">
      <w:pPr>
        <w:tabs>
          <w:tab w:val="left" w:pos="1329"/>
        </w:tabs>
      </w:pPr>
    </w:p>
    <w:p w14:paraId="783AE2E5" w14:textId="77777777" w:rsidR="00830A04" w:rsidRDefault="00830A04" w:rsidP="00830A04">
      <w:pPr>
        <w:tabs>
          <w:tab w:val="left" w:pos="1329"/>
        </w:tabs>
      </w:pPr>
    </w:p>
    <w:p w14:paraId="061F6EC5" w14:textId="77777777" w:rsidR="00830A04" w:rsidRDefault="00830A04" w:rsidP="00830A04">
      <w:pPr>
        <w:tabs>
          <w:tab w:val="left" w:pos="1329"/>
        </w:tabs>
      </w:pPr>
    </w:p>
    <w:p w14:paraId="7EE92D8A" w14:textId="77777777" w:rsidR="00830A04" w:rsidRDefault="00830A04" w:rsidP="00830A04">
      <w:pPr>
        <w:tabs>
          <w:tab w:val="left" w:pos="1329"/>
        </w:tabs>
      </w:pPr>
    </w:p>
    <w:p w14:paraId="52850D41" w14:textId="036777D8" w:rsidR="00EB535D" w:rsidRDefault="00EB535D" w:rsidP="00830A04">
      <w:pPr>
        <w:tabs>
          <w:tab w:val="left" w:pos="1329"/>
        </w:tabs>
      </w:pPr>
    </w:p>
    <w:p w14:paraId="4F85A0D4" w14:textId="77777777" w:rsidR="00EB535D" w:rsidRPr="00EB535D" w:rsidRDefault="00EB535D" w:rsidP="00EB535D"/>
    <w:p w14:paraId="0FFE9373" w14:textId="77777777" w:rsidR="00EB535D" w:rsidRPr="00EB535D" w:rsidRDefault="00EB535D" w:rsidP="00EB535D"/>
    <w:p w14:paraId="17934DDD" w14:textId="77777777" w:rsidR="00EB535D" w:rsidRPr="00EB535D" w:rsidRDefault="00EB535D" w:rsidP="00EB535D"/>
    <w:p w14:paraId="7CABD423" w14:textId="77777777" w:rsidR="00EB535D" w:rsidRPr="00EB535D" w:rsidRDefault="00EB535D" w:rsidP="00EB535D"/>
    <w:p w14:paraId="12520D99" w14:textId="77777777" w:rsidR="00EB535D" w:rsidRPr="00EB535D" w:rsidRDefault="00EB535D" w:rsidP="00EB535D"/>
    <w:p w14:paraId="6C4A47D5" w14:textId="77777777" w:rsidR="00EB535D" w:rsidRPr="00EB535D" w:rsidRDefault="00EB535D" w:rsidP="00EB535D"/>
    <w:p w14:paraId="7730B09F" w14:textId="77777777" w:rsidR="00EB535D" w:rsidRPr="00EB535D" w:rsidRDefault="00EB535D" w:rsidP="00EB535D"/>
    <w:p w14:paraId="42431831" w14:textId="77777777" w:rsidR="00EB535D" w:rsidRPr="00EB535D" w:rsidRDefault="00EB535D" w:rsidP="00EB535D"/>
    <w:p w14:paraId="65278CC7" w14:textId="77777777" w:rsidR="00EB535D" w:rsidRPr="00EB535D" w:rsidRDefault="00EB535D" w:rsidP="00EB535D"/>
    <w:p w14:paraId="655D45AA" w14:textId="77777777" w:rsidR="00EB535D" w:rsidRPr="00EB535D" w:rsidRDefault="00EB535D" w:rsidP="00EB535D"/>
    <w:p w14:paraId="336D5D6E" w14:textId="3B029964" w:rsidR="00830A04" w:rsidRPr="00EB535D" w:rsidRDefault="00EB535D" w:rsidP="00EB535D">
      <w:pPr>
        <w:ind w:firstLine="708"/>
        <w:jc w:val="center"/>
        <w:rPr>
          <w:i/>
        </w:rPr>
      </w:pPr>
      <w:r w:rsidRPr="00EB535D">
        <w:rPr>
          <w:i/>
        </w:rPr>
        <w:t>Ce document peut servir de document préparatoire</w:t>
      </w:r>
    </w:p>
    <w:sectPr w:rsidR="00830A04" w:rsidRPr="00EB535D" w:rsidSect="00887898">
      <w:pgSz w:w="11900" w:h="16840"/>
      <w:pgMar w:top="1417" w:right="702"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043B"/>
    <w:multiLevelType w:val="hybridMultilevel"/>
    <w:tmpl w:val="A006B21A"/>
    <w:lvl w:ilvl="0" w:tplc="BE0A2C8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112D1"/>
    <w:multiLevelType w:val="hybridMultilevel"/>
    <w:tmpl w:val="E474DF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CE559B"/>
    <w:multiLevelType w:val="hybridMultilevel"/>
    <w:tmpl w:val="863E5F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C343E6"/>
    <w:multiLevelType w:val="hybridMultilevel"/>
    <w:tmpl w:val="7FA8E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F412DD"/>
    <w:multiLevelType w:val="hybridMultilevel"/>
    <w:tmpl w:val="860A8F78"/>
    <w:lvl w:ilvl="0" w:tplc="1666A4D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98"/>
    <w:rsid w:val="000C726F"/>
    <w:rsid w:val="0015499A"/>
    <w:rsid w:val="001C6353"/>
    <w:rsid w:val="002926C1"/>
    <w:rsid w:val="002C577D"/>
    <w:rsid w:val="002D1BF0"/>
    <w:rsid w:val="00380F03"/>
    <w:rsid w:val="003C54AE"/>
    <w:rsid w:val="004466A5"/>
    <w:rsid w:val="0051771A"/>
    <w:rsid w:val="005B2544"/>
    <w:rsid w:val="007115BA"/>
    <w:rsid w:val="00830A04"/>
    <w:rsid w:val="00887898"/>
    <w:rsid w:val="008E3FD4"/>
    <w:rsid w:val="009E4838"/>
    <w:rsid w:val="00B417D0"/>
    <w:rsid w:val="00BC6A21"/>
    <w:rsid w:val="00C22F07"/>
    <w:rsid w:val="00CB7D9F"/>
    <w:rsid w:val="00CE42A5"/>
    <w:rsid w:val="00D918A7"/>
    <w:rsid w:val="00EB535D"/>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2D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C6353"/>
    <w:pPr>
      <w:spacing w:before="100" w:beforeAutospacing="1" w:after="100" w:afterAutospacing="1"/>
    </w:pPr>
    <w:rPr>
      <w:rFonts w:ascii="Times New Roman" w:hAnsi="Times New Roman" w:cs="Times New Roman"/>
      <w:lang w:eastAsia="fr-FR"/>
    </w:rPr>
  </w:style>
  <w:style w:type="paragraph" w:styleId="Pardeliste">
    <w:name w:val="List Paragraph"/>
    <w:basedOn w:val="Normal"/>
    <w:uiPriority w:val="34"/>
    <w:qFormat/>
    <w:rsid w:val="00D9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168">
      <w:bodyDiv w:val="1"/>
      <w:marLeft w:val="0"/>
      <w:marRight w:val="0"/>
      <w:marTop w:val="0"/>
      <w:marBottom w:val="0"/>
      <w:divBdr>
        <w:top w:val="none" w:sz="0" w:space="0" w:color="auto"/>
        <w:left w:val="none" w:sz="0" w:space="0" w:color="auto"/>
        <w:bottom w:val="none" w:sz="0" w:space="0" w:color="auto"/>
        <w:right w:val="none" w:sz="0" w:space="0" w:color="auto"/>
      </w:divBdr>
      <w:divsChild>
        <w:div w:id="2066876617">
          <w:marLeft w:val="0"/>
          <w:marRight w:val="0"/>
          <w:marTop w:val="0"/>
          <w:marBottom w:val="0"/>
          <w:divBdr>
            <w:top w:val="none" w:sz="0" w:space="0" w:color="auto"/>
            <w:left w:val="none" w:sz="0" w:space="0" w:color="auto"/>
            <w:bottom w:val="none" w:sz="0" w:space="0" w:color="auto"/>
            <w:right w:val="none" w:sz="0" w:space="0" w:color="auto"/>
          </w:divBdr>
          <w:divsChild>
            <w:div w:id="742720719">
              <w:marLeft w:val="0"/>
              <w:marRight w:val="0"/>
              <w:marTop w:val="0"/>
              <w:marBottom w:val="0"/>
              <w:divBdr>
                <w:top w:val="none" w:sz="0" w:space="0" w:color="auto"/>
                <w:left w:val="none" w:sz="0" w:space="0" w:color="auto"/>
                <w:bottom w:val="none" w:sz="0" w:space="0" w:color="auto"/>
                <w:right w:val="none" w:sz="0" w:space="0" w:color="auto"/>
              </w:divBdr>
              <w:divsChild>
                <w:div w:id="958146657">
                  <w:marLeft w:val="0"/>
                  <w:marRight w:val="0"/>
                  <w:marTop w:val="0"/>
                  <w:marBottom w:val="0"/>
                  <w:divBdr>
                    <w:top w:val="none" w:sz="0" w:space="0" w:color="auto"/>
                    <w:left w:val="none" w:sz="0" w:space="0" w:color="auto"/>
                    <w:bottom w:val="none" w:sz="0" w:space="0" w:color="auto"/>
                    <w:right w:val="none" w:sz="0" w:space="0" w:color="auto"/>
                  </w:divBdr>
                  <w:divsChild>
                    <w:div w:id="5460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338">
      <w:bodyDiv w:val="1"/>
      <w:marLeft w:val="0"/>
      <w:marRight w:val="0"/>
      <w:marTop w:val="0"/>
      <w:marBottom w:val="0"/>
      <w:divBdr>
        <w:top w:val="none" w:sz="0" w:space="0" w:color="auto"/>
        <w:left w:val="none" w:sz="0" w:space="0" w:color="auto"/>
        <w:bottom w:val="none" w:sz="0" w:space="0" w:color="auto"/>
        <w:right w:val="none" w:sz="0" w:space="0" w:color="auto"/>
      </w:divBdr>
      <w:divsChild>
        <w:div w:id="916282675">
          <w:marLeft w:val="0"/>
          <w:marRight w:val="0"/>
          <w:marTop w:val="0"/>
          <w:marBottom w:val="0"/>
          <w:divBdr>
            <w:top w:val="none" w:sz="0" w:space="0" w:color="auto"/>
            <w:left w:val="none" w:sz="0" w:space="0" w:color="auto"/>
            <w:bottom w:val="none" w:sz="0" w:space="0" w:color="auto"/>
            <w:right w:val="none" w:sz="0" w:space="0" w:color="auto"/>
          </w:divBdr>
          <w:divsChild>
            <w:div w:id="2115124643">
              <w:marLeft w:val="0"/>
              <w:marRight w:val="0"/>
              <w:marTop w:val="0"/>
              <w:marBottom w:val="0"/>
              <w:divBdr>
                <w:top w:val="none" w:sz="0" w:space="0" w:color="auto"/>
                <w:left w:val="none" w:sz="0" w:space="0" w:color="auto"/>
                <w:bottom w:val="none" w:sz="0" w:space="0" w:color="auto"/>
                <w:right w:val="none" w:sz="0" w:space="0" w:color="auto"/>
              </w:divBdr>
              <w:divsChild>
                <w:div w:id="1450315774">
                  <w:marLeft w:val="0"/>
                  <w:marRight w:val="0"/>
                  <w:marTop w:val="0"/>
                  <w:marBottom w:val="0"/>
                  <w:divBdr>
                    <w:top w:val="none" w:sz="0" w:space="0" w:color="auto"/>
                    <w:left w:val="none" w:sz="0" w:space="0" w:color="auto"/>
                    <w:bottom w:val="none" w:sz="0" w:space="0" w:color="auto"/>
                    <w:right w:val="none" w:sz="0" w:space="0" w:color="auto"/>
                  </w:divBdr>
                  <w:divsChild>
                    <w:div w:id="8981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3624">
      <w:bodyDiv w:val="1"/>
      <w:marLeft w:val="0"/>
      <w:marRight w:val="0"/>
      <w:marTop w:val="0"/>
      <w:marBottom w:val="0"/>
      <w:divBdr>
        <w:top w:val="none" w:sz="0" w:space="0" w:color="auto"/>
        <w:left w:val="none" w:sz="0" w:space="0" w:color="auto"/>
        <w:bottom w:val="none" w:sz="0" w:space="0" w:color="auto"/>
        <w:right w:val="none" w:sz="0" w:space="0" w:color="auto"/>
      </w:divBdr>
      <w:divsChild>
        <w:div w:id="1773668893">
          <w:marLeft w:val="0"/>
          <w:marRight w:val="0"/>
          <w:marTop w:val="0"/>
          <w:marBottom w:val="0"/>
          <w:divBdr>
            <w:top w:val="none" w:sz="0" w:space="0" w:color="auto"/>
            <w:left w:val="none" w:sz="0" w:space="0" w:color="auto"/>
            <w:bottom w:val="none" w:sz="0" w:space="0" w:color="auto"/>
            <w:right w:val="none" w:sz="0" w:space="0" w:color="auto"/>
          </w:divBdr>
          <w:divsChild>
            <w:div w:id="1920675279">
              <w:marLeft w:val="0"/>
              <w:marRight w:val="0"/>
              <w:marTop w:val="0"/>
              <w:marBottom w:val="0"/>
              <w:divBdr>
                <w:top w:val="none" w:sz="0" w:space="0" w:color="auto"/>
                <w:left w:val="none" w:sz="0" w:space="0" w:color="auto"/>
                <w:bottom w:val="none" w:sz="0" w:space="0" w:color="auto"/>
                <w:right w:val="none" w:sz="0" w:space="0" w:color="auto"/>
              </w:divBdr>
              <w:divsChild>
                <w:div w:id="1072040270">
                  <w:marLeft w:val="0"/>
                  <w:marRight w:val="0"/>
                  <w:marTop w:val="0"/>
                  <w:marBottom w:val="0"/>
                  <w:divBdr>
                    <w:top w:val="none" w:sz="0" w:space="0" w:color="auto"/>
                    <w:left w:val="none" w:sz="0" w:space="0" w:color="auto"/>
                    <w:bottom w:val="none" w:sz="0" w:space="0" w:color="auto"/>
                    <w:right w:val="none" w:sz="0" w:space="0" w:color="auto"/>
                  </w:divBdr>
                  <w:divsChild>
                    <w:div w:id="4570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4473">
      <w:bodyDiv w:val="1"/>
      <w:marLeft w:val="0"/>
      <w:marRight w:val="0"/>
      <w:marTop w:val="0"/>
      <w:marBottom w:val="0"/>
      <w:divBdr>
        <w:top w:val="none" w:sz="0" w:space="0" w:color="auto"/>
        <w:left w:val="none" w:sz="0" w:space="0" w:color="auto"/>
        <w:bottom w:val="none" w:sz="0" w:space="0" w:color="auto"/>
        <w:right w:val="none" w:sz="0" w:space="0" w:color="auto"/>
      </w:divBdr>
      <w:divsChild>
        <w:div w:id="422650686">
          <w:marLeft w:val="0"/>
          <w:marRight w:val="0"/>
          <w:marTop w:val="0"/>
          <w:marBottom w:val="0"/>
          <w:divBdr>
            <w:top w:val="none" w:sz="0" w:space="0" w:color="auto"/>
            <w:left w:val="none" w:sz="0" w:space="0" w:color="auto"/>
            <w:bottom w:val="none" w:sz="0" w:space="0" w:color="auto"/>
            <w:right w:val="none" w:sz="0" w:space="0" w:color="auto"/>
          </w:divBdr>
          <w:divsChild>
            <w:div w:id="1526553934">
              <w:marLeft w:val="0"/>
              <w:marRight w:val="0"/>
              <w:marTop w:val="0"/>
              <w:marBottom w:val="0"/>
              <w:divBdr>
                <w:top w:val="none" w:sz="0" w:space="0" w:color="auto"/>
                <w:left w:val="none" w:sz="0" w:space="0" w:color="auto"/>
                <w:bottom w:val="none" w:sz="0" w:space="0" w:color="auto"/>
                <w:right w:val="none" w:sz="0" w:space="0" w:color="auto"/>
              </w:divBdr>
              <w:divsChild>
                <w:div w:id="84811103">
                  <w:marLeft w:val="0"/>
                  <w:marRight w:val="0"/>
                  <w:marTop w:val="0"/>
                  <w:marBottom w:val="0"/>
                  <w:divBdr>
                    <w:top w:val="none" w:sz="0" w:space="0" w:color="auto"/>
                    <w:left w:val="none" w:sz="0" w:space="0" w:color="auto"/>
                    <w:bottom w:val="none" w:sz="0" w:space="0" w:color="auto"/>
                    <w:right w:val="none" w:sz="0" w:space="0" w:color="auto"/>
                  </w:divBdr>
                  <w:divsChild>
                    <w:div w:id="36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11515">
      <w:bodyDiv w:val="1"/>
      <w:marLeft w:val="0"/>
      <w:marRight w:val="0"/>
      <w:marTop w:val="0"/>
      <w:marBottom w:val="0"/>
      <w:divBdr>
        <w:top w:val="none" w:sz="0" w:space="0" w:color="auto"/>
        <w:left w:val="none" w:sz="0" w:space="0" w:color="auto"/>
        <w:bottom w:val="none" w:sz="0" w:space="0" w:color="auto"/>
        <w:right w:val="none" w:sz="0" w:space="0" w:color="auto"/>
      </w:divBdr>
      <w:divsChild>
        <w:div w:id="1497769286">
          <w:marLeft w:val="0"/>
          <w:marRight w:val="0"/>
          <w:marTop w:val="0"/>
          <w:marBottom w:val="0"/>
          <w:divBdr>
            <w:top w:val="none" w:sz="0" w:space="0" w:color="auto"/>
            <w:left w:val="none" w:sz="0" w:space="0" w:color="auto"/>
            <w:bottom w:val="none" w:sz="0" w:space="0" w:color="auto"/>
            <w:right w:val="none" w:sz="0" w:space="0" w:color="auto"/>
          </w:divBdr>
          <w:divsChild>
            <w:div w:id="1842309313">
              <w:marLeft w:val="0"/>
              <w:marRight w:val="0"/>
              <w:marTop w:val="0"/>
              <w:marBottom w:val="0"/>
              <w:divBdr>
                <w:top w:val="none" w:sz="0" w:space="0" w:color="auto"/>
                <w:left w:val="none" w:sz="0" w:space="0" w:color="auto"/>
                <w:bottom w:val="none" w:sz="0" w:space="0" w:color="auto"/>
                <w:right w:val="none" w:sz="0" w:space="0" w:color="auto"/>
              </w:divBdr>
              <w:divsChild>
                <w:div w:id="460609248">
                  <w:marLeft w:val="0"/>
                  <w:marRight w:val="0"/>
                  <w:marTop w:val="0"/>
                  <w:marBottom w:val="0"/>
                  <w:divBdr>
                    <w:top w:val="none" w:sz="0" w:space="0" w:color="auto"/>
                    <w:left w:val="none" w:sz="0" w:space="0" w:color="auto"/>
                    <w:bottom w:val="none" w:sz="0" w:space="0" w:color="auto"/>
                    <w:right w:val="none" w:sz="0" w:space="0" w:color="auto"/>
                  </w:divBdr>
                  <w:divsChild>
                    <w:div w:id="1360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72">
      <w:bodyDiv w:val="1"/>
      <w:marLeft w:val="0"/>
      <w:marRight w:val="0"/>
      <w:marTop w:val="0"/>
      <w:marBottom w:val="0"/>
      <w:divBdr>
        <w:top w:val="none" w:sz="0" w:space="0" w:color="auto"/>
        <w:left w:val="none" w:sz="0" w:space="0" w:color="auto"/>
        <w:bottom w:val="none" w:sz="0" w:space="0" w:color="auto"/>
        <w:right w:val="none" w:sz="0" w:space="0" w:color="auto"/>
      </w:divBdr>
      <w:divsChild>
        <w:div w:id="1494947745">
          <w:marLeft w:val="0"/>
          <w:marRight w:val="0"/>
          <w:marTop w:val="0"/>
          <w:marBottom w:val="0"/>
          <w:divBdr>
            <w:top w:val="none" w:sz="0" w:space="0" w:color="auto"/>
            <w:left w:val="none" w:sz="0" w:space="0" w:color="auto"/>
            <w:bottom w:val="none" w:sz="0" w:space="0" w:color="auto"/>
            <w:right w:val="none" w:sz="0" w:space="0" w:color="auto"/>
          </w:divBdr>
          <w:divsChild>
            <w:div w:id="688333448">
              <w:marLeft w:val="0"/>
              <w:marRight w:val="0"/>
              <w:marTop w:val="0"/>
              <w:marBottom w:val="0"/>
              <w:divBdr>
                <w:top w:val="none" w:sz="0" w:space="0" w:color="auto"/>
                <w:left w:val="none" w:sz="0" w:space="0" w:color="auto"/>
                <w:bottom w:val="none" w:sz="0" w:space="0" w:color="auto"/>
                <w:right w:val="none" w:sz="0" w:space="0" w:color="auto"/>
              </w:divBdr>
              <w:divsChild>
                <w:div w:id="1156383065">
                  <w:marLeft w:val="0"/>
                  <w:marRight w:val="0"/>
                  <w:marTop w:val="0"/>
                  <w:marBottom w:val="0"/>
                  <w:divBdr>
                    <w:top w:val="none" w:sz="0" w:space="0" w:color="auto"/>
                    <w:left w:val="none" w:sz="0" w:space="0" w:color="auto"/>
                    <w:bottom w:val="none" w:sz="0" w:space="0" w:color="auto"/>
                    <w:right w:val="none" w:sz="0" w:space="0" w:color="auto"/>
                  </w:divBdr>
                  <w:divsChild>
                    <w:div w:id="18702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3667">
      <w:bodyDiv w:val="1"/>
      <w:marLeft w:val="0"/>
      <w:marRight w:val="0"/>
      <w:marTop w:val="0"/>
      <w:marBottom w:val="0"/>
      <w:divBdr>
        <w:top w:val="none" w:sz="0" w:space="0" w:color="auto"/>
        <w:left w:val="none" w:sz="0" w:space="0" w:color="auto"/>
        <w:bottom w:val="none" w:sz="0" w:space="0" w:color="auto"/>
        <w:right w:val="none" w:sz="0" w:space="0" w:color="auto"/>
      </w:divBdr>
      <w:divsChild>
        <w:div w:id="1514224117">
          <w:marLeft w:val="0"/>
          <w:marRight w:val="0"/>
          <w:marTop w:val="0"/>
          <w:marBottom w:val="0"/>
          <w:divBdr>
            <w:top w:val="none" w:sz="0" w:space="0" w:color="auto"/>
            <w:left w:val="none" w:sz="0" w:space="0" w:color="auto"/>
            <w:bottom w:val="none" w:sz="0" w:space="0" w:color="auto"/>
            <w:right w:val="none" w:sz="0" w:space="0" w:color="auto"/>
          </w:divBdr>
          <w:divsChild>
            <w:div w:id="1425567260">
              <w:marLeft w:val="0"/>
              <w:marRight w:val="0"/>
              <w:marTop w:val="0"/>
              <w:marBottom w:val="0"/>
              <w:divBdr>
                <w:top w:val="none" w:sz="0" w:space="0" w:color="auto"/>
                <w:left w:val="none" w:sz="0" w:space="0" w:color="auto"/>
                <w:bottom w:val="none" w:sz="0" w:space="0" w:color="auto"/>
                <w:right w:val="none" w:sz="0" w:space="0" w:color="auto"/>
              </w:divBdr>
              <w:divsChild>
                <w:div w:id="1464075446">
                  <w:marLeft w:val="0"/>
                  <w:marRight w:val="0"/>
                  <w:marTop w:val="0"/>
                  <w:marBottom w:val="0"/>
                  <w:divBdr>
                    <w:top w:val="none" w:sz="0" w:space="0" w:color="auto"/>
                    <w:left w:val="none" w:sz="0" w:space="0" w:color="auto"/>
                    <w:bottom w:val="none" w:sz="0" w:space="0" w:color="auto"/>
                    <w:right w:val="none" w:sz="0" w:space="0" w:color="auto"/>
                  </w:divBdr>
                  <w:divsChild>
                    <w:div w:id="2608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78795">
      <w:bodyDiv w:val="1"/>
      <w:marLeft w:val="0"/>
      <w:marRight w:val="0"/>
      <w:marTop w:val="0"/>
      <w:marBottom w:val="0"/>
      <w:divBdr>
        <w:top w:val="none" w:sz="0" w:space="0" w:color="auto"/>
        <w:left w:val="none" w:sz="0" w:space="0" w:color="auto"/>
        <w:bottom w:val="none" w:sz="0" w:space="0" w:color="auto"/>
        <w:right w:val="none" w:sz="0" w:space="0" w:color="auto"/>
      </w:divBdr>
      <w:divsChild>
        <w:div w:id="1317756962">
          <w:marLeft w:val="0"/>
          <w:marRight w:val="0"/>
          <w:marTop w:val="0"/>
          <w:marBottom w:val="0"/>
          <w:divBdr>
            <w:top w:val="none" w:sz="0" w:space="0" w:color="auto"/>
            <w:left w:val="none" w:sz="0" w:space="0" w:color="auto"/>
            <w:bottom w:val="none" w:sz="0" w:space="0" w:color="auto"/>
            <w:right w:val="none" w:sz="0" w:space="0" w:color="auto"/>
          </w:divBdr>
          <w:divsChild>
            <w:div w:id="1047296941">
              <w:marLeft w:val="0"/>
              <w:marRight w:val="0"/>
              <w:marTop w:val="0"/>
              <w:marBottom w:val="0"/>
              <w:divBdr>
                <w:top w:val="none" w:sz="0" w:space="0" w:color="auto"/>
                <w:left w:val="none" w:sz="0" w:space="0" w:color="auto"/>
                <w:bottom w:val="none" w:sz="0" w:space="0" w:color="auto"/>
                <w:right w:val="none" w:sz="0" w:space="0" w:color="auto"/>
              </w:divBdr>
              <w:divsChild>
                <w:div w:id="775442756">
                  <w:marLeft w:val="0"/>
                  <w:marRight w:val="0"/>
                  <w:marTop w:val="0"/>
                  <w:marBottom w:val="0"/>
                  <w:divBdr>
                    <w:top w:val="none" w:sz="0" w:space="0" w:color="auto"/>
                    <w:left w:val="none" w:sz="0" w:space="0" w:color="auto"/>
                    <w:bottom w:val="none" w:sz="0" w:space="0" w:color="auto"/>
                    <w:right w:val="none" w:sz="0" w:space="0" w:color="auto"/>
                  </w:divBdr>
                  <w:divsChild>
                    <w:div w:id="15981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03023">
      <w:bodyDiv w:val="1"/>
      <w:marLeft w:val="0"/>
      <w:marRight w:val="0"/>
      <w:marTop w:val="0"/>
      <w:marBottom w:val="0"/>
      <w:divBdr>
        <w:top w:val="none" w:sz="0" w:space="0" w:color="auto"/>
        <w:left w:val="none" w:sz="0" w:space="0" w:color="auto"/>
        <w:bottom w:val="none" w:sz="0" w:space="0" w:color="auto"/>
        <w:right w:val="none" w:sz="0" w:space="0" w:color="auto"/>
      </w:divBdr>
      <w:divsChild>
        <w:div w:id="587926433">
          <w:marLeft w:val="0"/>
          <w:marRight w:val="0"/>
          <w:marTop w:val="0"/>
          <w:marBottom w:val="0"/>
          <w:divBdr>
            <w:top w:val="none" w:sz="0" w:space="0" w:color="auto"/>
            <w:left w:val="none" w:sz="0" w:space="0" w:color="auto"/>
            <w:bottom w:val="none" w:sz="0" w:space="0" w:color="auto"/>
            <w:right w:val="none" w:sz="0" w:space="0" w:color="auto"/>
          </w:divBdr>
        </w:div>
      </w:divsChild>
    </w:div>
    <w:div w:id="454100686">
      <w:bodyDiv w:val="1"/>
      <w:marLeft w:val="0"/>
      <w:marRight w:val="0"/>
      <w:marTop w:val="0"/>
      <w:marBottom w:val="0"/>
      <w:divBdr>
        <w:top w:val="none" w:sz="0" w:space="0" w:color="auto"/>
        <w:left w:val="none" w:sz="0" w:space="0" w:color="auto"/>
        <w:bottom w:val="none" w:sz="0" w:space="0" w:color="auto"/>
        <w:right w:val="none" w:sz="0" w:space="0" w:color="auto"/>
      </w:divBdr>
      <w:divsChild>
        <w:div w:id="2016952919">
          <w:marLeft w:val="0"/>
          <w:marRight w:val="0"/>
          <w:marTop w:val="0"/>
          <w:marBottom w:val="0"/>
          <w:divBdr>
            <w:top w:val="none" w:sz="0" w:space="0" w:color="auto"/>
            <w:left w:val="none" w:sz="0" w:space="0" w:color="auto"/>
            <w:bottom w:val="none" w:sz="0" w:space="0" w:color="auto"/>
            <w:right w:val="none" w:sz="0" w:space="0" w:color="auto"/>
          </w:divBdr>
          <w:divsChild>
            <w:div w:id="1738629774">
              <w:marLeft w:val="0"/>
              <w:marRight w:val="0"/>
              <w:marTop w:val="0"/>
              <w:marBottom w:val="0"/>
              <w:divBdr>
                <w:top w:val="none" w:sz="0" w:space="0" w:color="auto"/>
                <w:left w:val="none" w:sz="0" w:space="0" w:color="auto"/>
                <w:bottom w:val="none" w:sz="0" w:space="0" w:color="auto"/>
                <w:right w:val="none" w:sz="0" w:space="0" w:color="auto"/>
              </w:divBdr>
              <w:divsChild>
                <w:div w:id="351103696">
                  <w:marLeft w:val="0"/>
                  <w:marRight w:val="0"/>
                  <w:marTop w:val="0"/>
                  <w:marBottom w:val="0"/>
                  <w:divBdr>
                    <w:top w:val="none" w:sz="0" w:space="0" w:color="auto"/>
                    <w:left w:val="none" w:sz="0" w:space="0" w:color="auto"/>
                    <w:bottom w:val="none" w:sz="0" w:space="0" w:color="auto"/>
                    <w:right w:val="none" w:sz="0" w:space="0" w:color="auto"/>
                  </w:divBdr>
                  <w:divsChild>
                    <w:div w:id="5193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14518">
      <w:bodyDiv w:val="1"/>
      <w:marLeft w:val="0"/>
      <w:marRight w:val="0"/>
      <w:marTop w:val="0"/>
      <w:marBottom w:val="0"/>
      <w:divBdr>
        <w:top w:val="none" w:sz="0" w:space="0" w:color="auto"/>
        <w:left w:val="none" w:sz="0" w:space="0" w:color="auto"/>
        <w:bottom w:val="none" w:sz="0" w:space="0" w:color="auto"/>
        <w:right w:val="none" w:sz="0" w:space="0" w:color="auto"/>
      </w:divBdr>
      <w:divsChild>
        <w:div w:id="579675559">
          <w:marLeft w:val="0"/>
          <w:marRight w:val="0"/>
          <w:marTop w:val="0"/>
          <w:marBottom w:val="0"/>
          <w:divBdr>
            <w:top w:val="none" w:sz="0" w:space="0" w:color="auto"/>
            <w:left w:val="none" w:sz="0" w:space="0" w:color="auto"/>
            <w:bottom w:val="none" w:sz="0" w:space="0" w:color="auto"/>
            <w:right w:val="none" w:sz="0" w:space="0" w:color="auto"/>
          </w:divBdr>
          <w:divsChild>
            <w:div w:id="1270970918">
              <w:marLeft w:val="0"/>
              <w:marRight w:val="0"/>
              <w:marTop w:val="0"/>
              <w:marBottom w:val="0"/>
              <w:divBdr>
                <w:top w:val="none" w:sz="0" w:space="0" w:color="auto"/>
                <w:left w:val="none" w:sz="0" w:space="0" w:color="auto"/>
                <w:bottom w:val="none" w:sz="0" w:space="0" w:color="auto"/>
                <w:right w:val="none" w:sz="0" w:space="0" w:color="auto"/>
              </w:divBdr>
              <w:divsChild>
                <w:div w:id="1621497009">
                  <w:marLeft w:val="0"/>
                  <w:marRight w:val="0"/>
                  <w:marTop w:val="0"/>
                  <w:marBottom w:val="0"/>
                  <w:divBdr>
                    <w:top w:val="none" w:sz="0" w:space="0" w:color="auto"/>
                    <w:left w:val="none" w:sz="0" w:space="0" w:color="auto"/>
                    <w:bottom w:val="none" w:sz="0" w:space="0" w:color="auto"/>
                    <w:right w:val="none" w:sz="0" w:space="0" w:color="auto"/>
                  </w:divBdr>
                  <w:divsChild>
                    <w:div w:id="10896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05234">
      <w:bodyDiv w:val="1"/>
      <w:marLeft w:val="0"/>
      <w:marRight w:val="0"/>
      <w:marTop w:val="0"/>
      <w:marBottom w:val="0"/>
      <w:divBdr>
        <w:top w:val="none" w:sz="0" w:space="0" w:color="auto"/>
        <w:left w:val="none" w:sz="0" w:space="0" w:color="auto"/>
        <w:bottom w:val="none" w:sz="0" w:space="0" w:color="auto"/>
        <w:right w:val="none" w:sz="0" w:space="0" w:color="auto"/>
      </w:divBdr>
      <w:divsChild>
        <w:div w:id="1055929308">
          <w:marLeft w:val="0"/>
          <w:marRight w:val="0"/>
          <w:marTop w:val="0"/>
          <w:marBottom w:val="0"/>
          <w:divBdr>
            <w:top w:val="none" w:sz="0" w:space="0" w:color="auto"/>
            <w:left w:val="none" w:sz="0" w:space="0" w:color="auto"/>
            <w:bottom w:val="none" w:sz="0" w:space="0" w:color="auto"/>
            <w:right w:val="none" w:sz="0" w:space="0" w:color="auto"/>
          </w:divBdr>
          <w:divsChild>
            <w:div w:id="92020072">
              <w:marLeft w:val="0"/>
              <w:marRight w:val="0"/>
              <w:marTop w:val="0"/>
              <w:marBottom w:val="0"/>
              <w:divBdr>
                <w:top w:val="none" w:sz="0" w:space="0" w:color="auto"/>
                <w:left w:val="none" w:sz="0" w:space="0" w:color="auto"/>
                <w:bottom w:val="none" w:sz="0" w:space="0" w:color="auto"/>
                <w:right w:val="none" w:sz="0" w:space="0" w:color="auto"/>
              </w:divBdr>
              <w:divsChild>
                <w:div w:id="442113353">
                  <w:marLeft w:val="0"/>
                  <w:marRight w:val="0"/>
                  <w:marTop w:val="0"/>
                  <w:marBottom w:val="0"/>
                  <w:divBdr>
                    <w:top w:val="none" w:sz="0" w:space="0" w:color="auto"/>
                    <w:left w:val="none" w:sz="0" w:space="0" w:color="auto"/>
                    <w:bottom w:val="none" w:sz="0" w:space="0" w:color="auto"/>
                    <w:right w:val="none" w:sz="0" w:space="0" w:color="auto"/>
                  </w:divBdr>
                  <w:divsChild>
                    <w:div w:id="722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98403">
      <w:bodyDiv w:val="1"/>
      <w:marLeft w:val="0"/>
      <w:marRight w:val="0"/>
      <w:marTop w:val="0"/>
      <w:marBottom w:val="0"/>
      <w:divBdr>
        <w:top w:val="none" w:sz="0" w:space="0" w:color="auto"/>
        <w:left w:val="none" w:sz="0" w:space="0" w:color="auto"/>
        <w:bottom w:val="none" w:sz="0" w:space="0" w:color="auto"/>
        <w:right w:val="none" w:sz="0" w:space="0" w:color="auto"/>
      </w:divBdr>
      <w:divsChild>
        <w:div w:id="1404185634">
          <w:marLeft w:val="0"/>
          <w:marRight w:val="0"/>
          <w:marTop w:val="0"/>
          <w:marBottom w:val="0"/>
          <w:divBdr>
            <w:top w:val="none" w:sz="0" w:space="0" w:color="auto"/>
            <w:left w:val="none" w:sz="0" w:space="0" w:color="auto"/>
            <w:bottom w:val="none" w:sz="0" w:space="0" w:color="auto"/>
            <w:right w:val="none" w:sz="0" w:space="0" w:color="auto"/>
          </w:divBdr>
          <w:divsChild>
            <w:div w:id="641427799">
              <w:marLeft w:val="0"/>
              <w:marRight w:val="0"/>
              <w:marTop w:val="0"/>
              <w:marBottom w:val="0"/>
              <w:divBdr>
                <w:top w:val="none" w:sz="0" w:space="0" w:color="auto"/>
                <w:left w:val="none" w:sz="0" w:space="0" w:color="auto"/>
                <w:bottom w:val="none" w:sz="0" w:space="0" w:color="auto"/>
                <w:right w:val="none" w:sz="0" w:space="0" w:color="auto"/>
              </w:divBdr>
              <w:divsChild>
                <w:div w:id="364797392">
                  <w:marLeft w:val="0"/>
                  <w:marRight w:val="0"/>
                  <w:marTop w:val="0"/>
                  <w:marBottom w:val="0"/>
                  <w:divBdr>
                    <w:top w:val="none" w:sz="0" w:space="0" w:color="auto"/>
                    <w:left w:val="none" w:sz="0" w:space="0" w:color="auto"/>
                    <w:bottom w:val="none" w:sz="0" w:space="0" w:color="auto"/>
                    <w:right w:val="none" w:sz="0" w:space="0" w:color="auto"/>
                  </w:divBdr>
                  <w:divsChild>
                    <w:div w:id="15948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85444">
      <w:bodyDiv w:val="1"/>
      <w:marLeft w:val="0"/>
      <w:marRight w:val="0"/>
      <w:marTop w:val="0"/>
      <w:marBottom w:val="0"/>
      <w:divBdr>
        <w:top w:val="none" w:sz="0" w:space="0" w:color="auto"/>
        <w:left w:val="none" w:sz="0" w:space="0" w:color="auto"/>
        <w:bottom w:val="none" w:sz="0" w:space="0" w:color="auto"/>
        <w:right w:val="none" w:sz="0" w:space="0" w:color="auto"/>
      </w:divBdr>
      <w:divsChild>
        <w:div w:id="1654529100">
          <w:marLeft w:val="0"/>
          <w:marRight w:val="0"/>
          <w:marTop w:val="0"/>
          <w:marBottom w:val="0"/>
          <w:divBdr>
            <w:top w:val="none" w:sz="0" w:space="0" w:color="auto"/>
            <w:left w:val="none" w:sz="0" w:space="0" w:color="auto"/>
            <w:bottom w:val="none" w:sz="0" w:space="0" w:color="auto"/>
            <w:right w:val="none" w:sz="0" w:space="0" w:color="auto"/>
          </w:divBdr>
          <w:divsChild>
            <w:div w:id="884634107">
              <w:marLeft w:val="0"/>
              <w:marRight w:val="0"/>
              <w:marTop w:val="0"/>
              <w:marBottom w:val="0"/>
              <w:divBdr>
                <w:top w:val="none" w:sz="0" w:space="0" w:color="auto"/>
                <w:left w:val="none" w:sz="0" w:space="0" w:color="auto"/>
                <w:bottom w:val="none" w:sz="0" w:space="0" w:color="auto"/>
                <w:right w:val="none" w:sz="0" w:space="0" w:color="auto"/>
              </w:divBdr>
              <w:divsChild>
                <w:div w:id="558327917">
                  <w:marLeft w:val="0"/>
                  <w:marRight w:val="0"/>
                  <w:marTop w:val="0"/>
                  <w:marBottom w:val="0"/>
                  <w:divBdr>
                    <w:top w:val="none" w:sz="0" w:space="0" w:color="auto"/>
                    <w:left w:val="none" w:sz="0" w:space="0" w:color="auto"/>
                    <w:bottom w:val="none" w:sz="0" w:space="0" w:color="auto"/>
                    <w:right w:val="none" w:sz="0" w:space="0" w:color="auto"/>
                  </w:divBdr>
                  <w:divsChild>
                    <w:div w:id="3169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32192">
      <w:bodyDiv w:val="1"/>
      <w:marLeft w:val="0"/>
      <w:marRight w:val="0"/>
      <w:marTop w:val="0"/>
      <w:marBottom w:val="0"/>
      <w:divBdr>
        <w:top w:val="none" w:sz="0" w:space="0" w:color="auto"/>
        <w:left w:val="none" w:sz="0" w:space="0" w:color="auto"/>
        <w:bottom w:val="none" w:sz="0" w:space="0" w:color="auto"/>
        <w:right w:val="none" w:sz="0" w:space="0" w:color="auto"/>
      </w:divBdr>
      <w:divsChild>
        <w:div w:id="712845362">
          <w:marLeft w:val="0"/>
          <w:marRight w:val="0"/>
          <w:marTop w:val="0"/>
          <w:marBottom w:val="0"/>
          <w:divBdr>
            <w:top w:val="none" w:sz="0" w:space="0" w:color="auto"/>
            <w:left w:val="none" w:sz="0" w:space="0" w:color="auto"/>
            <w:bottom w:val="none" w:sz="0" w:space="0" w:color="auto"/>
            <w:right w:val="none" w:sz="0" w:space="0" w:color="auto"/>
          </w:divBdr>
          <w:divsChild>
            <w:div w:id="1781410006">
              <w:marLeft w:val="0"/>
              <w:marRight w:val="0"/>
              <w:marTop w:val="0"/>
              <w:marBottom w:val="0"/>
              <w:divBdr>
                <w:top w:val="none" w:sz="0" w:space="0" w:color="auto"/>
                <w:left w:val="none" w:sz="0" w:space="0" w:color="auto"/>
                <w:bottom w:val="none" w:sz="0" w:space="0" w:color="auto"/>
                <w:right w:val="none" w:sz="0" w:space="0" w:color="auto"/>
              </w:divBdr>
              <w:divsChild>
                <w:div w:id="1137574715">
                  <w:marLeft w:val="0"/>
                  <w:marRight w:val="0"/>
                  <w:marTop w:val="0"/>
                  <w:marBottom w:val="0"/>
                  <w:divBdr>
                    <w:top w:val="none" w:sz="0" w:space="0" w:color="auto"/>
                    <w:left w:val="none" w:sz="0" w:space="0" w:color="auto"/>
                    <w:bottom w:val="none" w:sz="0" w:space="0" w:color="auto"/>
                    <w:right w:val="none" w:sz="0" w:space="0" w:color="auto"/>
                  </w:divBdr>
                  <w:divsChild>
                    <w:div w:id="9839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80863">
      <w:bodyDiv w:val="1"/>
      <w:marLeft w:val="0"/>
      <w:marRight w:val="0"/>
      <w:marTop w:val="0"/>
      <w:marBottom w:val="0"/>
      <w:divBdr>
        <w:top w:val="none" w:sz="0" w:space="0" w:color="auto"/>
        <w:left w:val="none" w:sz="0" w:space="0" w:color="auto"/>
        <w:bottom w:val="none" w:sz="0" w:space="0" w:color="auto"/>
        <w:right w:val="none" w:sz="0" w:space="0" w:color="auto"/>
      </w:divBdr>
      <w:divsChild>
        <w:div w:id="1545563485">
          <w:marLeft w:val="0"/>
          <w:marRight w:val="0"/>
          <w:marTop w:val="0"/>
          <w:marBottom w:val="0"/>
          <w:divBdr>
            <w:top w:val="none" w:sz="0" w:space="0" w:color="auto"/>
            <w:left w:val="none" w:sz="0" w:space="0" w:color="auto"/>
            <w:bottom w:val="none" w:sz="0" w:space="0" w:color="auto"/>
            <w:right w:val="none" w:sz="0" w:space="0" w:color="auto"/>
          </w:divBdr>
          <w:divsChild>
            <w:div w:id="180552623">
              <w:marLeft w:val="0"/>
              <w:marRight w:val="0"/>
              <w:marTop w:val="0"/>
              <w:marBottom w:val="0"/>
              <w:divBdr>
                <w:top w:val="none" w:sz="0" w:space="0" w:color="auto"/>
                <w:left w:val="none" w:sz="0" w:space="0" w:color="auto"/>
                <w:bottom w:val="none" w:sz="0" w:space="0" w:color="auto"/>
                <w:right w:val="none" w:sz="0" w:space="0" w:color="auto"/>
              </w:divBdr>
              <w:divsChild>
                <w:div w:id="259334557">
                  <w:marLeft w:val="0"/>
                  <w:marRight w:val="0"/>
                  <w:marTop w:val="0"/>
                  <w:marBottom w:val="0"/>
                  <w:divBdr>
                    <w:top w:val="none" w:sz="0" w:space="0" w:color="auto"/>
                    <w:left w:val="none" w:sz="0" w:space="0" w:color="auto"/>
                    <w:bottom w:val="none" w:sz="0" w:space="0" w:color="auto"/>
                    <w:right w:val="none" w:sz="0" w:space="0" w:color="auto"/>
                  </w:divBdr>
                  <w:divsChild>
                    <w:div w:id="1623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6361">
      <w:bodyDiv w:val="1"/>
      <w:marLeft w:val="0"/>
      <w:marRight w:val="0"/>
      <w:marTop w:val="0"/>
      <w:marBottom w:val="0"/>
      <w:divBdr>
        <w:top w:val="none" w:sz="0" w:space="0" w:color="auto"/>
        <w:left w:val="none" w:sz="0" w:space="0" w:color="auto"/>
        <w:bottom w:val="none" w:sz="0" w:space="0" w:color="auto"/>
        <w:right w:val="none" w:sz="0" w:space="0" w:color="auto"/>
      </w:divBdr>
      <w:divsChild>
        <w:div w:id="1321812284">
          <w:marLeft w:val="0"/>
          <w:marRight w:val="0"/>
          <w:marTop w:val="0"/>
          <w:marBottom w:val="0"/>
          <w:divBdr>
            <w:top w:val="none" w:sz="0" w:space="0" w:color="auto"/>
            <w:left w:val="none" w:sz="0" w:space="0" w:color="auto"/>
            <w:bottom w:val="none" w:sz="0" w:space="0" w:color="auto"/>
            <w:right w:val="none" w:sz="0" w:space="0" w:color="auto"/>
          </w:divBdr>
          <w:divsChild>
            <w:div w:id="715085148">
              <w:marLeft w:val="0"/>
              <w:marRight w:val="0"/>
              <w:marTop w:val="0"/>
              <w:marBottom w:val="0"/>
              <w:divBdr>
                <w:top w:val="none" w:sz="0" w:space="0" w:color="auto"/>
                <w:left w:val="none" w:sz="0" w:space="0" w:color="auto"/>
                <w:bottom w:val="none" w:sz="0" w:space="0" w:color="auto"/>
                <w:right w:val="none" w:sz="0" w:space="0" w:color="auto"/>
              </w:divBdr>
              <w:divsChild>
                <w:div w:id="386103996">
                  <w:marLeft w:val="0"/>
                  <w:marRight w:val="0"/>
                  <w:marTop w:val="0"/>
                  <w:marBottom w:val="0"/>
                  <w:divBdr>
                    <w:top w:val="none" w:sz="0" w:space="0" w:color="auto"/>
                    <w:left w:val="none" w:sz="0" w:space="0" w:color="auto"/>
                    <w:bottom w:val="none" w:sz="0" w:space="0" w:color="auto"/>
                    <w:right w:val="none" w:sz="0" w:space="0" w:color="auto"/>
                  </w:divBdr>
                  <w:divsChild>
                    <w:div w:id="10107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3671">
      <w:bodyDiv w:val="1"/>
      <w:marLeft w:val="0"/>
      <w:marRight w:val="0"/>
      <w:marTop w:val="0"/>
      <w:marBottom w:val="0"/>
      <w:divBdr>
        <w:top w:val="none" w:sz="0" w:space="0" w:color="auto"/>
        <w:left w:val="none" w:sz="0" w:space="0" w:color="auto"/>
        <w:bottom w:val="none" w:sz="0" w:space="0" w:color="auto"/>
        <w:right w:val="none" w:sz="0" w:space="0" w:color="auto"/>
      </w:divBdr>
      <w:divsChild>
        <w:div w:id="416099045">
          <w:marLeft w:val="0"/>
          <w:marRight w:val="0"/>
          <w:marTop w:val="0"/>
          <w:marBottom w:val="0"/>
          <w:divBdr>
            <w:top w:val="none" w:sz="0" w:space="0" w:color="auto"/>
            <w:left w:val="none" w:sz="0" w:space="0" w:color="auto"/>
            <w:bottom w:val="none" w:sz="0" w:space="0" w:color="auto"/>
            <w:right w:val="none" w:sz="0" w:space="0" w:color="auto"/>
          </w:divBdr>
          <w:divsChild>
            <w:div w:id="860362290">
              <w:marLeft w:val="0"/>
              <w:marRight w:val="0"/>
              <w:marTop w:val="0"/>
              <w:marBottom w:val="0"/>
              <w:divBdr>
                <w:top w:val="none" w:sz="0" w:space="0" w:color="auto"/>
                <w:left w:val="none" w:sz="0" w:space="0" w:color="auto"/>
                <w:bottom w:val="none" w:sz="0" w:space="0" w:color="auto"/>
                <w:right w:val="none" w:sz="0" w:space="0" w:color="auto"/>
              </w:divBdr>
              <w:divsChild>
                <w:div w:id="1763645319">
                  <w:marLeft w:val="0"/>
                  <w:marRight w:val="0"/>
                  <w:marTop w:val="0"/>
                  <w:marBottom w:val="0"/>
                  <w:divBdr>
                    <w:top w:val="none" w:sz="0" w:space="0" w:color="auto"/>
                    <w:left w:val="none" w:sz="0" w:space="0" w:color="auto"/>
                    <w:bottom w:val="none" w:sz="0" w:space="0" w:color="auto"/>
                    <w:right w:val="none" w:sz="0" w:space="0" w:color="auto"/>
                  </w:divBdr>
                  <w:divsChild>
                    <w:div w:id="14229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1782">
      <w:bodyDiv w:val="1"/>
      <w:marLeft w:val="0"/>
      <w:marRight w:val="0"/>
      <w:marTop w:val="0"/>
      <w:marBottom w:val="0"/>
      <w:divBdr>
        <w:top w:val="none" w:sz="0" w:space="0" w:color="auto"/>
        <w:left w:val="none" w:sz="0" w:space="0" w:color="auto"/>
        <w:bottom w:val="none" w:sz="0" w:space="0" w:color="auto"/>
        <w:right w:val="none" w:sz="0" w:space="0" w:color="auto"/>
      </w:divBdr>
      <w:divsChild>
        <w:div w:id="1404329705">
          <w:marLeft w:val="0"/>
          <w:marRight w:val="0"/>
          <w:marTop w:val="0"/>
          <w:marBottom w:val="0"/>
          <w:divBdr>
            <w:top w:val="none" w:sz="0" w:space="0" w:color="auto"/>
            <w:left w:val="none" w:sz="0" w:space="0" w:color="auto"/>
            <w:bottom w:val="none" w:sz="0" w:space="0" w:color="auto"/>
            <w:right w:val="none" w:sz="0" w:space="0" w:color="auto"/>
          </w:divBdr>
          <w:divsChild>
            <w:div w:id="563684647">
              <w:marLeft w:val="0"/>
              <w:marRight w:val="0"/>
              <w:marTop w:val="0"/>
              <w:marBottom w:val="0"/>
              <w:divBdr>
                <w:top w:val="none" w:sz="0" w:space="0" w:color="auto"/>
                <w:left w:val="none" w:sz="0" w:space="0" w:color="auto"/>
                <w:bottom w:val="none" w:sz="0" w:space="0" w:color="auto"/>
                <w:right w:val="none" w:sz="0" w:space="0" w:color="auto"/>
              </w:divBdr>
              <w:divsChild>
                <w:div w:id="2093354373">
                  <w:marLeft w:val="0"/>
                  <w:marRight w:val="0"/>
                  <w:marTop w:val="0"/>
                  <w:marBottom w:val="0"/>
                  <w:divBdr>
                    <w:top w:val="none" w:sz="0" w:space="0" w:color="auto"/>
                    <w:left w:val="none" w:sz="0" w:space="0" w:color="auto"/>
                    <w:bottom w:val="none" w:sz="0" w:space="0" w:color="auto"/>
                    <w:right w:val="none" w:sz="0" w:space="0" w:color="auto"/>
                  </w:divBdr>
                  <w:divsChild>
                    <w:div w:id="1376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16999">
      <w:bodyDiv w:val="1"/>
      <w:marLeft w:val="0"/>
      <w:marRight w:val="0"/>
      <w:marTop w:val="0"/>
      <w:marBottom w:val="0"/>
      <w:divBdr>
        <w:top w:val="none" w:sz="0" w:space="0" w:color="auto"/>
        <w:left w:val="none" w:sz="0" w:space="0" w:color="auto"/>
        <w:bottom w:val="none" w:sz="0" w:space="0" w:color="auto"/>
        <w:right w:val="none" w:sz="0" w:space="0" w:color="auto"/>
      </w:divBdr>
      <w:divsChild>
        <w:div w:id="310260294">
          <w:marLeft w:val="0"/>
          <w:marRight w:val="0"/>
          <w:marTop w:val="0"/>
          <w:marBottom w:val="0"/>
          <w:divBdr>
            <w:top w:val="none" w:sz="0" w:space="0" w:color="auto"/>
            <w:left w:val="none" w:sz="0" w:space="0" w:color="auto"/>
            <w:bottom w:val="none" w:sz="0" w:space="0" w:color="auto"/>
            <w:right w:val="none" w:sz="0" w:space="0" w:color="auto"/>
          </w:divBdr>
          <w:divsChild>
            <w:div w:id="1647926799">
              <w:marLeft w:val="0"/>
              <w:marRight w:val="0"/>
              <w:marTop w:val="0"/>
              <w:marBottom w:val="0"/>
              <w:divBdr>
                <w:top w:val="none" w:sz="0" w:space="0" w:color="auto"/>
                <w:left w:val="none" w:sz="0" w:space="0" w:color="auto"/>
                <w:bottom w:val="none" w:sz="0" w:space="0" w:color="auto"/>
                <w:right w:val="none" w:sz="0" w:space="0" w:color="auto"/>
              </w:divBdr>
              <w:divsChild>
                <w:div w:id="529538556">
                  <w:marLeft w:val="0"/>
                  <w:marRight w:val="0"/>
                  <w:marTop w:val="0"/>
                  <w:marBottom w:val="0"/>
                  <w:divBdr>
                    <w:top w:val="none" w:sz="0" w:space="0" w:color="auto"/>
                    <w:left w:val="none" w:sz="0" w:space="0" w:color="auto"/>
                    <w:bottom w:val="none" w:sz="0" w:space="0" w:color="auto"/>
                    <w:right w:val="none" w:sz="0" w:space="0" w:color="auto"/>
                  </w:divBdr>
                  <w:divsChild>
                    <w:div w:id="14909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23452">
      <w:bodyDiv w:val="1"/>
      <w:marLeft w:val="0"/>
      <w:marRight w:val="0"/>
      <w:marTop w:val="0"/>
      <w:marBottom w:val="0"/>
      <w:divBdr>
        <w:top w:val="none" w:sz="0" w:space="0" w:color="auto"/>
        <w:left w:val="none" w:sz="0" w:space="0" w:color="auto"/>
        <w:bottom w:val="none" w:sz="0" w:space="0" w:color="auto"/>
        <w:right w:val="none" w:sz="0" w:space="0" w:color="auto"/>
      </w:divBdr>
      <w:divsChild>
        <w:div w:id="1254128777">
          <w:marLeft w:val="0"/>
          <w:marRight w:val="0"/>
          <w:marTop w:val="0"/>
          <w:marBottom w:val="0"/>
          <w:divBdr>
            <w:top w:val="none" w:sz="0" w:space="0" w:color="auto"/>
            <w:left w:val="none" w:sz="0" w:space="0" w:color="auto"/>
            <w:bottom w:val="none" w:sz="0" w:space="0" w:color="auto"/>
            <w:right w:val="none" w:sz="0" w:space="0" w:color="auto"/>
          </w:divBdr>
          <w:divsChild>
            <w:div w:id="596332845">
              <w:marLeft w:val="0"/>
              <w:marRight w:val="0"/>
              <w:marTop w:val="0"/>
              <w:marBottom w:val="0"/>
              <w:divBdr>
                <w:top w:val="none" w:sz="0" w:space="0" w:color="auto"/>
                <w:left w:val="none" w:sz="0" w:space="0" w:color="auto"/>
                <w:bottom w:val="none" w:sz="0" w:space="0" w:color="auto"/>
                <w:right w:val="none" w:sz="0" w:space="0" w:color="auto"/>
              </w:divBdr>
              <w:divsChild>
                <w:div w:id="2049796384">
                  <w:marLeft w:val="0"/>
                  <w:marRight w:val="0"/>
                  <w:marTop w:val="0"/>
                  <w:marBottom w:val="0"/>
                  <w:divBdr>
                    <w:top w:val="none" w:sz="0" w:space="0" w:color="auto"/>
                    <w:left w:val="none" w:sz="0" w:space="0" w:color="auto"/>
                    <w:bottom w:val="none" w:sz="0" w:space="0" w:color="auto"/>
                    <w:right w:val="none" w:sz="0" w:space="0" w:color="auto"/>
                  </w:divBdr>
                  <w:divsChild>
                    <w:div w:id="11452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2879">
      <w:bodyDiv w:val="1"/>
      <w:marLeft w:val="0"/>
      <w:marRight w:val="0"/>
      <w:marTop w:val="0"/>
      <w:marBottom w:val="0"/>
      <w:divBdr>
        <w:top w:val="none" w:sz="0" w:space="0" w:color="auto"/>
        <w:left w:val="none" w:sz="0" w:space="0" w:color="auto"/>
        <w:bottom w:val="none" w:sz="0" w:space="0" w:color="auto"/>
        <w:right w:val="none" w:sz="0" w:space="0" w:color="auto"/>
      </w:divBdr>
      <w:divsChild>
        <w:div w:id="1110318937">
          <w:marLeft w:val="0"/>
          <w:marRight w:val="0"/>
          <w:marTop w:val="0"/>
          <w:marBottom w:val="0"/>
          <w:divBdr>
            <w:top w:val="none" w:sz="0" w:space="0" w:color="auto"/>
            <w:left w:val="none" w:sz="0" w:space="0" w:color="auto"/>
            <w:bottom w:val="none" w:sz="0" w:space="0" w:color="auto"/>
            <w:right w:val="none" w:sz="0" w:space="0" w:color="auto"/>
          </w:divBdr>
          <w:divsChild>
            <w:div w:id="2124229837">
              <w:marLeft w:val="0"/>
              <w:marRight w:val="0"/>
              <w:marTop w:val="0"/>
              <w:marBottom w:val="0"/>
              <w:divBdr>
                <w:top w:val="none" w:sz="0" w:space="0" w:color="auto"/>
                <w:left w:val="none" w:sz="0" w:space="0" w:color="auto"/>
                <w:bottom w:val="none" w:sz="0" w:space="0" w:color="auto"/>
                <w:right w:val="none" w:sz="0" w:space="0" w:color="auto"/>
              </w:divBdr>
              <w:divsChild>
                <w:div w:id="978455086">
                  <w:marLeft w:val="0"/>
                  <w:marRight w:val="0"/>
                  <w:marTop w:val="0"/>
                  <w:marBottom w:val="0"/>
                  <w:divBdr>
                    <w:top w:val="none" w:sz="0" w:space="0" w:color="auto"/>
                    <w:left w:val="none" w:sz="0" w:space="0" w:color="auto"/>
                    <w:bottom w:val="none" w:sz="0" w:space="0" w:color="auto"/>
                    <w:right w:val="none" w:sz="0" w:space="0" w:color="auto"/>
                  </w:divBdr>
                  <w:divsChild>
                    <w:div w:id="17456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751823">
      <w:bodyDiv w:val="1"/>
      <w:marLeft w:val="0"/>
      <w:marRight w:val="0"/>
      <w:marTop w:val="0"/>
      <w:marBottom w:val="0"/>
      <w:divBdr>
        <w:top w:val="none" w:sz="0" w:space="0" w:color="auto"/>
        <w:left w:val="none" w:sz="0" w:space="0" w:color="auto"/>
        <w:bottom w:val="none" w:sz="0" w:space="0" w:color="auto"/>
        <w:right w:val="none" w:sz="0" w:space="0" w:color="auto"/>
      </w:divBdr>
      <w:divsChild>
        <w:div w:id="1464083847">
          <w:marLeft w:val="0"/>
          <w:marRight w:val="0"/>
          <w:marTop w:val="0"/>
          <w:marBottom w:val="0"/>
          <w:divBdr>
            <w:top w:val="none" w:sz="0" w:space="0" w:color="auto"/>
            <w:left w:val="none" w:sz="0" w:space="0" w:color="auto"/>
            <w:bottom w:val="none" w:sz="0" w:space="0" w:color="auto"/>
            <w:right w:val="none" w:sz="0" w:space="0" w:color="auto"/>
          </w:divBdr>
          <w:divsChild>
            <w:div w:id="874931469">
              <w:marLeft w:val="0"/>
              <w:marRight w:val="0"/>
              <w:marTop w:val="0"/>
              <w:marBottom w:val="0"/>
              <w:divBdr>
                <w:top w:val="none" w:sz="0" w:space="0" w:color="auto"/>
                <w:left w:val="none" w:sz="0" w:space="0" w:color="auto"/>
                <w:bottom w:val="none" w:sz="0" w:space="0" w:color="auto"/>
                <w:right w:val="none" w:sz="0" w:space="0" w:color="auto"/>
              </w:divBdr>
              <w:divsChild>
                <w:div w:id="524834660">
                  <w:marLeft w:val="0"/>
                  <w:marRight w:val="0"/>
                  <w:marTop w:val="0"/>
                  <w:marBottom w:val="0"/>
                  <w:divBdr>
                    <w:top w:val="none" w:sz="0" w:space="0" w:color="auto"/>
                    <w:left w:val="none" w:sz="0" w:space="0" w:color="auto"/>
                    <w:bottom w:val="none" w:sz="0" w:space="0" w:color="auto"/>
                    <w:right w:val="none" w:sz="0" w:space="0" w:color="auto"/>
                  </w:divBdr>
                  <w:divsChild>
                    <w:div w:id="19007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5123">
      <w:bodyDiv w:val="1"/>
      <w:marLeft w:val="0"/>
      <w:marRight w:val="0"/>
      <w:marTop w:val="0"/>
      <w:marBottom w:val="0"/>
      <w:divBdr>
        <w:top w:val="none" w:sz="0" w:space="0" w:color="auto"/>
        <w:left w:val="none" w:sz="0" w:space="0" w:color="auto"/>
        <w:bottom w:val="none" w:sz="0" w:space="0" w:color="auto"/>
        <w:right w:val="none" w:sz="0" w:space="0" w:color="auto"/>
      </w:divBdr>
      <w:divsChild>
        <w:div w:id="1922988756">
          <w:marLeft w:val="0"/>
          <w:marRight w:val="0"/>
          <w:marTop w:val="0"/>
          <w:marBottom w:val="0"/>
          <w:divBdr>
            <w:top w:val="none" w:sz="0" w:space="0" w:color="auto"/>
            <w:left w:val="none" w:sz="0" w:space="0" w:color="auto"/>
            <w:bottom w:val="none" w:sz="0" w:space="0" w:color="auto"/>
            <w:right w:val="none" w:sz="0" w:space="0" w:color="auto"/>
          </w:divBdr>
          <w:divsChild>
            <w:div w:id="385299302">
              <w:marLeft w:val="0"/>
              <w:marRight w:val="0"/>
              <w:marTop w:val="0"/>
              <w:marBottom w:val="0"/>
              <w:divBdr>
                <w:top w:val="none" w:sz="0" w:space="0" w:color="auto"/>
                <w:left w:val="none" w:sz="0" w:space="0" w:color="auto"/>
                <w:bottom w:val="none" w:sz="0" w:space="0" w:color="auto"/>
                <w:right w:val="none" w:sz="0" w:space="0" w:color="auto"/>
              </w:divBdr>
              <w:divsChild>
                <w:div w:id="2145001895">
                  <w:marLeft w:val="0"/>
                  <w:marRight w:val="0"/>
                  <w:marTop w:val="0"/>
                  <w:marBottom w:val="0"/>
                  <w:divBdr>
                    <w:top w:val="none" w:sz="0" w:space="0" w:color="auto"/>
                    <w:left w:val="none" w:sz="0" w:space="0" w:color="auto"/>
                    <w:bottom w:val="none" w:sz="0" w:space="0" w:color="auto"/>
                    <w:right w:val="none" w:sz="0" w:space="0" w:color="auto"/>
                  </w:divBdr>
                  <w:divsChild>
                    <w:div w:id="8472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307">
      <w:bodyDiv w:val="1"/>
      <w:marLeft w:val="0"/>
      <w:marRight w:val="0"/>
      <w:marTop w:val="0"/>
      <w:marBottom w:val="0"/>
      <w:divBdr>
        <w:top w:val="none" w:sz="0" w:space="0" w:color="auto"/>
        <w:left w:val="none" w:sz="0" w:space="0" w:color="auto"/>
        <w:bottom w:val="none" w:sz="0" w:space="0" w:color="auto"/>
        <w:right w:val="none" w:sz="0" w:space="0" w:color="auto"/>
      </w:divBdr>
      <w:divsChild>
        <w:div w:id="1696954755">
          <w:marLeft w:val="0"/>
          <w:marRight w:val="0"/>
          <w:marTop w:val="0"/>
          <w:marBottom w:val="0"/>
          <w:divBdr>
            <w:top w:val="none" w:sz="0" w:space="0" w:color="auto"/>
            <w:left w:val="none" w:sz="0" w:space="0" w:color="auto"/>
            <w:bottom w:val="none" w:sz="0" w:space="0" w:color="auto"/>
            <w:right w:val="none" w:sz="0" w:space="0" w:color="auto"/>
          </w:divBdr>
          <w:divsChild>
            <w:div w:id="957834660">
              <w:marLeft w:val="0"/>
              <w:marRight w:val="0"/>
              <w:marTop w:val="0"/>
              <w:marBottom w:val="0"/>
              <w:divBdr>
                <w:top w:val="none" w:sz="0" w:space="0" w:color="auto"/>
                <w:left w:val="none" w:sz="0" w:space="0" w:color="auto"/>
                <w:bottom w:val="none" w:sz="0" w:space="0" w:color="auto"/>
                <w:right w:val="none" w:sz="0" w:space="0" w:color="auto"/>
              </w:divBdr>
              <w:divsChild>
                <w:div w:id="1149205070">
                  <w:marLeft w:val="0"/>
                  <w:marRight w:val="0"/>
                  <w:marTop w:val="0"/>
                  <w:marBottom w:val="0"/>
                  <w:divBdr>
                    <w:top w:val="none" w:sz="0" w:space="0" w:color="auto"/>
                    <w:left w:val="none" w:sz="0" w:space="0" w:color="auto"/>
                    <w:bottom w:val="none" w:sz="0" w:space="0" w:color="auto"/>
                    <w:right w:val="none" w:sz="0" w:space="0" w:color="auto"/>
                  </w:divBdr>
                  <w:divsChild>
                    <w:div w:id="13009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1460">
      <w:bodyDiv w:val="1"/>
      <w:marLeft w:val="0"/>
      <w:marRight w:val="0"/>
      <w:marTop w:val="0"/>
      <w:marBottom w:val="0"/>
      <w:divBdr>
        <w:top w:val="none" w:sz="0" w:space="0" w:color="auto"/>
        <w:left w:val="none" w:sz="0" w:space="0" w:color="auto"/>
        <w:bottom w:val="none" w:sz="0" w:space="0" w:color="auto"/>
        <w:right w:val="none" w:sz="0" w:space="0" w:color="auto"/>
      </w:divBdr>
      <w:divsChild>
        <w:div w:id="174927287">
          <w:marLeft w:val="0"/>
          <w:marRight w:val="0"/>
          <w:marTop w:val="0"/>
          <w:marBottom w:val="0"/>
          <w:divBdr>
            <w:top w:val="none" w:sz="0" w:space="0" w:color="auto"/>
            <w:left w:val="none" w:sz="0" w:space="0" w:color="auto"/>
            <w:bottom w:val="none" w:sz="0" w:space="0" w:color="auto"/>
            <w:right w:val="none" w:sz="0" w:space="0" w:color="auto"/>
          </w:divBdr>
          <w:divsChild>
            <w:div w:id="1102727073">
              <w:marLeft w:val="0"/>
              <w:marRight w:val="0"/>
              <w:marTop w:val="0"/>
              <w:marBottom w:val="0"/>
              <w:divBdr>
                <w:top w:val="none" w:sz="0" w:space="0" w:color="auto"/>
                <w:left w:val="none" w:sz="0" w:space="0" w:color="auto"/>
                <w:bottom w:val="none" w:sz="0" w:space="0" w:color="auto"/>
                <w:right w:val="none" w:sz="0" w:space="0" w:color="auto"/>
              </w:divBdr>
              <w:divsChild>
                <w:div w:id="473959363">
                  <w:marLeft w:val="0"/>
                  <w:marRight w:val="0"/>
                  <w:marTop w:val="0"/>
                  <w:marBottom w:val="0"/>
                  <w:divBdr>
                    <w:top w:val="none" w:sz="0" w:space="0" w:color="auto"/>
                    <w:left w:val="none" w:sz="0" w:space="0" w:color="auto"/>
                    <w:bottom w:val="none" w:sz="0" w:space="0" w:color="auto"/>
                    <w:right w:val="none" w:sz="0" w:space="0" w:color="auto"/>
                  </w:divBdr>
                  <w:divsChild>
                    <w:div w:id="11484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80352">
      <w:bodyDiv w:val="1"/>
      <w:marLeft w:val="0"/>
      <w:marRight w:val="0"/>
      <w:marTop w:val="0"/>
      <w:marBottom w:val="0"/>
      <w:divBdr>
        <w:top w:val="none" w:sz="0" w:space="0" w:color="auto"/>
        <w:left w:val="none" w:sz="0" w:space="0" w:color="auto"/>
        <w:bottom w:val="none" w:sz="0" w:space="0" w:color="auto"/>
        <w:right w:val="none" w:sz="0" w:space="0" w:color="auto"/>
      </w:divBdr>
      <w:divsChild>
        <w:div w:id="737288196">
          <w:marLeft w:val="0"/>
          <w:marRight w:val="0"/>
          <w:marTop w:val="0"/>
          <w:marBottom w:val="0"/>
          <w:divBdr>
            <w:top w:val="none" w:sz="0" w:space="0" w:color="auto"/>
            <w:left w:val="none" w:sz="0" w:space="0" w:color="auto"/>
            <w:bottom w:val="none" w:sz="0" w:space="0" w:color="auto"/>
            <w:right w:val="none" w:sz="0" w:space="0" w:color="auto"/>
          </w:divBdr>
          <w:divsChild>
            <w:div w:id="532619351">
              <w:marLeft w:val="0"/>
              <w:marRight w:val="0"/>
              <w:marTop w:val="0"/>
              <w:marBottom w:val="0"/>
              <w:divBdr>
                <w:top w:val="none" w:sz="0" w:space="0" w:color="auto"/>
                <w:left w:val="none" w:sz="0" w:space="0" w:color="auto"/>
                <w:bottom w:val="none" w:sz="0" w:space="0" w:color="auto"/>
                <w:right w:val="none" w:sz="0" w:space="0" w:color="auto"/>
              </w:divBdr>
              <w:divsChild>
                <w:div w:id="80609347">
                  <w:marLeft w:val="0"/>
                  <w:marRight w:val="0"/>
                  <w:marTop w:val="0"/>
                  <w:marBottom w:val="0"/>
                  <w:divBdr>
                    <w:top w:val="none" w:sz="0" w:space="0" w:color="auto"/>
                    <w:left w:val="none" w:sz="0" w:space="0" w:color="auto"/>
                    <w:bottom w:val="none" w:sz="0" w:space="0" w:color="auto"/>
                    <w:right w:val="none" w:sz="0" w:space="0" w:color="auto"/>
                  </w:divBdr>
                  <w:divsChild>
                    <w:div w:id="6157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5375">
      <w:bodyDiv w:val="1"/>
      <w:marLeft w:val="0"/>
      <w:marRight w:val="0"/>
      <w:marTop w:val="0"/>
      <w:marBottom w:val="0"/>
      <w:divBdr>
        <w:top w:val="none" w:sz="0" w:space="0" w:color="auto"/>
        <w:left w:val="none" w:sz="0" w:space="0" w:color="auto"/>
        <w:bottom w:val="none" w:sz="0" w:space="0" w:color="auto"/>
        <w:right w:val="none" w:sz="0" w:space="0" w:color="auto"/>
      </w:divBdr>
      <w:divsChild>
        <w:div w:id="81223378">
          <w:marLeft w:val="0"/>
          <w:marRight w:val="0"/>
          <w:marTop w:val="0"/>
          <w:marBottom w:val="0"/>
          <w:divBdr>
            <w:top w:val="none" w:sz="0" w:space="0" w:color="auto"/>
            <w:left w:val="none" w:sz="0" w:space="0" w:color="auto"/>
            <w:bottom w:val="none" w:sz="0" w:space="0" w:color="auto"/>
            <w:right w:val="none" w:sz="0" w:space="0" w:color="auto"/>
          </w:divBdr>
          <w:divsChild>
            <w:div w:id="1953314793">
              <w:marLeft w:val="0"/>
              <w:marRight w:val="0"/>
              <w:marTop w:val="0"/>
              <w:marBottom w:val="0"/>
              <w:divBdr>
                <w:top w:val="none" w:sz="0" w:space="0" w:color="auto"/>
                <w:left w:val="none" w:sz="0" w:space="0" w:color="auto"/>
                <w:bottom w:val="none" w:sz="0" w:space="0" w:color="auto"/>
                <w:right w:val="none" w:sz="0" w:space="0" w:color="auto"/>
              </w:divBdr>
              <w:divsChild>
                <w:div w:id="1762021848">
                  <w:marLeft w:val="0"/>
                  <w:marRight w:val="0"/>
                  <w:marTop w:val="0"/>
                  <w:marBottom w:val="0"/>
                  <w:divBdr>
                    <w:top w:val="none" w:sz="0" w:space="0" w:color="auto"/>
                    <w:left w:val="none" w:sz="0" w:space="0" w:color="auto"/>
                    <w:bottom w:val="none" w:sz="0" w:space="0" w:color="auto"/>
                    <w:right w:val="none" w:sz="0" w:space="0" w:color="auto"/>
                  </w:divBdr>
                  <w:divsChild>
                    <w:div w:id="19485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56989">
      <w:bodyDiv w:val="1"/>
      <w:marLeft w:val="0"/>
      <w:marRight w:val="0"/>
      <w:marTop w:val="0"/>
      <w:marBottom w:val="0"/>
      <w:divBdr>
        <w:top w:val="none" w:sz="0" w:space="0" w:color="auto"/>
        <w:left w:val="none" w:sz="0" w:space="0" w:color="auto"/>
        <w:bottom w:val="none" w:sz="0" w:space="0" w:color="auto"/>
        <w:right w:val="none" w:sz="0" w:space="0" w:color="auto"/>
      </w:divBdr>
      <w:divsChild>
        <w:div w:id="518396048">
          <w:marLeft w:val="0"/>
          <w:marRight w:val="0"/>
          <w:marTop w:val="0"/>
          <w:marBottom w:val="0"/>
          <w:divBdr>
            <w:top w:val="none" w:sz="0" w:space="0" w:color="auto"/>
            <w:left w:val="none" w:sz="0" w:space="0" w:color="auto"/>
            <w:bottom w:val="none" w:sz="0" w:space="0" w:color="auto"/>
            <w:right w:val="none" w:sz="0" w:space="0" w:color="auto"/>
          </w:divBdr>
          <w:divsChild>
            <w:div w:id="691807075">
              <w:marLeft w:val="0"/>
              <w:marRight w:val="0"/>
              <w:marTop w:val="0"/>
              <w:marBottom w:val="0"/>
              <w:divBdr>
                <w:top w:val="none" w:sz="0" w:space="0" w:color="auto"/>
                <w:left w:val="none" w:sz="0" w:space="0" w:color="auto"/>
                <w:bottom w:val="none" w:sz="0" w:space="0" w:color="auto"/>
                <w:right w:val="none" w:sz="0" w:space="0" w:color="auto"/>
              </w:divBdr>
              <w:divsChild>
                <w:div w:id="130557702">
                  <w:marLeft w:val="0"/>
                  <w:marRight w:val="0"/>
                  <w:marTop w:val="0"/>
                  <w:marBottom w:val="0"/>
                  <w:divBdr>
                    <w:top w:val="none" w:sz="0" w:space="0" w:color="auto"/>
                    <w:left w:val="none" w:sz="0" w:space="0" w:color="auto"/>
                    <w:bottom w:val="none" w:sz="0" w:space="0" w:color="auto"/>
                    <w:right w:val="none" w:sz="0" w:space="0" w:color="auto"/>
                  </w:divBdr>
                  <w:divsChild>
                    <w:div w:id="19106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1962">
      <w:bodyDiv w:val="1"/>
      <w:marLeft w:val="0"/>
      <w:marRight w:val="0"/>
      <w:marTop w:val="0"/>
      <w:marBottom w:val="0"/>
      <w:divBdr>
        <w:top w:val="none" w:sz="0" w:space="0" w:color="auto"/>
        <w:left w:val="none" w:sz="0" w:space="0" w:color="auto"/>
        <w:bottom w:val="none" w:sz="0" w:space="0" w:color="auto"/>
        <w:right w:val="none" w:sz="0" w:space="0" w:color="auto"/>
      </w:divBdr>
      <w:divsChild>
        <w:div w:id="473258903">
          <w:marLeft w:val="0"/>
          <w:marRight w:val="0"/>
          <w:marTop w:val="0"/>
          <w:marBottom w:val="0"/>
          <w:divBdr>
            <w:top w:val="none" w:sz="0" w:space="0" w:color="auto"/>
            <w:left w:val="none" w:sz="0" w:space="0" w:color="auto"/>
            <w:bottom w:val="none" w:sz="0" w:space="0" w:color="auto"/>
            <w:right w:val="none" w:sz="0" w:space="0" w:color="auto"/>
          </w:divBdr>
          <w:divsChild>
            <w:div w:id="272977512">
              <w:marLeft w:val="0"/>
              <w:marRight w:val="0"/>
              <w:marTop w:val="0"/>
              <w:marBottom w:val="0"/>
              <w:divBdr>
                <w:top w:val="none" w:sz="0" w:space="0" w:color="auto"/>
                <w:left w:val="none" w:sz="0" w:space="0" w:color="auto"/>
                <w:bottom w:val="none" w:sz="0" w:space="0" w:color="auto"/>
                <w:right w:val="none" w:sz="0" w:space="0" w:color="auto"/>
              </w:divBdr>
              <w:divsChild>
                <w:div w:id="1363823134">
                  <w:marLeft w:val="0"/>
                  <w:marRight w:val="0"/>
                  <w:marTop w:val="0"/>
                  <w:marBottom w:val="0"/>
                  <w:divBdr>
                    <w:top w:val="none" w:sz="0" w:space="0" w:color="auto"/>
                    <w:left w:val="none" w:sz="0" w:space="0" w:color="auto"/>
                    <w:bottom w:val="none" w:sz="0" w:space="0" w:color="auto"/>
                    <w:right w:val="none" w:sz="0" w:space="0" w:color="auto"/>
                  </w:divBdr>
                  <w:divsChild>
                    <w:div w:id="10090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353">
      <w:bodyDiv w:val="1"/>
      <w:marLeft w:val="0"/>
      <w:marRight w:val="0"/>
      <w:marTop w:val="0"/>
      <w:marBottom w:val="0"/>
      <w:divBdr>
        <w:top w:val="none" w:sz="0" w:space="0" w:color="auto"/>
        <w:left w:val="none" w:sz="0" w:space="0" w:color="auto"/>
        <w:bottom w:val="none" w:sz="0" w:space="0" w:color="auto"/>
        <w:right w:val="none" w:sz="0" w:space="0" w:color="auto"/>
      </w:divBdr>
      <w:divsChild>
        <w:div w:id="2009359749">
          <w:marLeft w:val="0"/>
          <w:marRight w:val="0"/>
          <w:marTop w:val="0"/>
          <w:marBottom w:val="0"/>
          <w:divBdr>
            <w:top w:val="none" w:sz="0" w:space="0" w:color="auto"/>
            <w:left w:val="none" w:sz="0" w:space="0" w:color="auto"/>
            <w:bottom w:val="none" w:sz="0" w:space="0" w:color="auto"/>
            <w:right w:val="none" w:sz="0" w:space="0" w:color="auto"/>
          </w:divBdr>
          <w:divsChild>
            <w:div w:id="279654603">
              <w:marLeft w:val="0"/>
              <w:marRight w:val="0"/>
              <w:marTop w:val="0"/>
              <w:marBottom w:val="0"/>
              <w:divBdr>
                <w:top w:val="none" w:sz="0" w:space="0" w:color="auto"/>
                <w:left w:val="none" w:sz="0" w:space="0" w:color="auto"/>
                <w:bottom w:val="none" w:sz="0" w:space="0" w:color="auto"/>
                <w:right w:val="none" w:sz="0" w:space="0" w:color="auto"/>
              </w:divBdr>
              <w:divsChild>
                <w:div w:id="44138215">
                  <w:marLeft w:val="0"/>
                  <w:marRight w:val="0"/>
                  <w:marTop w:val="0"/>
                  <w:marBottom w:val="0"/>
                  <w:divBdr>
                    <w:top w:val="none" w:sz="0" w:space="0" w:color="auto"/>
                    <w:left w:val="none" w:sz="0" w:space="0" w:color="auto"/>
                    <w:bottom w:val="none" w:sz="0" w:space="0" w:color="auto"/>
                    <w:right w:val="none" w:sz="0" w:space="0" w:color="auto"/>
                  </w:divBdr>
                  <w:divsChild>
                    <w:div w:id="12316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9110">
      <w:bodyDiv w:val="1"/>
      <w:marLeft w:val="0"/>
      <w:marRight w:val="0"/>
      <w:marTop w:val="0"/>
      <w:marBottom w:val="0"/>
      <w:divBdr>
        <w:top w:val="none" w:sz="0" w:space="0" w:color="auto"/>
        <w:left w:val="none" w:sz="0" w:space="0" w:color="auto"/>
        <w:bottom w:val="none" w:sz="0" w:space="0" w:color="auto"/>
        <w:right w:val="none" w:sz="0" w:space="0" w:color="auto"/>
      </w:divBdr>
      <w:divsChild>
        <w:div w:id="1925067922">
          <w:marLeft w:val="0"/>
          <w:marRight w:val="0"/>
          <w:marTop w:val="0"/>
          <w:marBottom w:val="0"/>
          <w:divBdr>
            <w:top w:val="none" w:sz="0" w:space="0" w:color="auto"/>
            <w:left w:val="none" w:sz="0" w:space="0" w:color="auto"/>
            <w:bottom w:val="none" w:sz="0" w:space="0" w:color="auto"/>
            <w:right w:val="none" w:sz="0" w:space="0" w:color="auto"/>
          </w:divBdr>
          <w:divsChild>
            <w:div w:id="1496533010">
              <w:marLeft w:val="0"/>
              <w:marRight w:val="0"/>
              <w:marTop w:val="0"/>
              <w:marBottom w:val="0"/>
              <w:divBdr>
                <w:top w:val="none" w:sz="0" w:space="0" w:color="auto"/>
                <w:left w:val="none" w:sz="0" w:space="0" w:color="auto"/>
                <w:bottom w:val="none" w:sz="0" w:space="0" w:color="auto"/>
                <w:right w:val="none" w:sz="0" w:space="0" w:color="auto"/>
              </w:divBdr>
              <w:divsChild>
                <w:div w:id="943879078">
                  <w:marLeft w:val="0"/>
                  <w:marRight w:val="0"/>
                  <w:marTop w:val="0"/>
                  <w:marBottom w:val="0"/>
                  <w:divBdr>
                    <w:top w:val="none" w:sz="0" w:space="0" w:color="auto"/>
                    <w:left w:val="none" w:sz="0" w:space="0" w:color="auto"/>
                    <w:bottom w:val="none" w:sz="0" w:space="0" w:color="auto"/>
                    <w:right w:val="none" w:sz="0" w:space="0" w:color="auto"/>
                  </w:divBdr>
                  <w:divsChild>
                    <w:div w:id="15336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7230">
      <w:bodyDiv w:val="1"/>
      <w:marLeft w:val="0"/>
      <w:marRight w:val="0"/>
      <w:marTop w:val="0"/>
      <w:marBottom w:val="0"/>
      <w:divBdr>
        <w:top w:val="none" w:sz="0" w:space="0" w:color="auto"/>
        <w:left w:val="none" w:sz="0" w:space="0" w:color="auto"/>
        <w:bottom w:val="none" w:sz="0" w:space="0" w:color="auto"/>
        <w:right w:val="none" w:sz="0" w:space="0" w:color="auto"/>
      </w:divBdr>
      <w:divsChild>
        <w:div w:id="1787965549">
          <w:marLeft w:val="0"/>
          <w:marRight w:val="0"/>
          <w:marTop w:val="0"/>
          <w:marBottom w:val="0"/>
          <w:divBdr>
            <w:top w:val="none" w:sz="0" w:space="0" w:color="auto"/>
            <w:left w:val="none" w:sz="0" w:space="0" w:color="auto"/>
            <w:bottom w:val="none" w:sz="0" w:space="0" w:color="auto"/>
            <w:right w:val="none" w:sz="0" w:space="0" w:color="auto"/>
          </w:divBdr>
          <w:divsChild>
            <w:div w:id="712116551">
              <w:marLeft w:val="0"/>
              <w:marRight w:val="0"/>
              <w:marTop w:val="0"/>
              <w:marBottom w:val="0"/>
              <w:divBdr>
                <w:top w:val="none" w:sz="0" w:space="0" w:color="auto"/>
                <w:left w:val="none" w:sz="0" w:space="0" w:color="auto"/>
                <w:bottom w:val="none" w:sz="0" w:space="0" w:color="auto"/>
                <w:right w:val="none" w:sz="0" w:space="0" w:color="auto"/>
              </w:divBdr>
              <w:divsChild>
                <w:div w:id="1552571519">
                  <w:marLeft w:val="0"/>
                  <w:marRight w:val="0"/>
                  <w:marTop w:val="0"/>
                  <w:marBottom w:val="0"/>
                  <w:divBdr>
                    <w:top w:val="none" w:sz="0" w:space="0" w:color="auto"/>
                    <w:left w:val="none" w:sz="0" w:space="0" w:color="auto"/>
                    <w:bottom w:val="none" w:sz="0" w:space="0" w:color="auto"/>
                    <w:right w:val="none" w:sz="0" w:space="0" w:color="auto"/>
                  </w:divBdr>
                  <w:divsChild>
                    <w:div w:id="489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7311">
      <w:bodyDiv w:val="1"/>
      <w:marLeft w:val="0"/>
      <w:marRight w:val="0"/>
      <w:marTop w:val="0"/>
      <w:marBottom w:val="0"/>
      <w:divBdr>
        <w:top w:val="none" w:sz="0" w:space="0" w:color="auto"/>
        <w:left w:val="none" w:sz="0" w:space="0" w:color="auto"/>
        <w:bottom w:val="none" w:sz="0" w:space="0" w:color="auto"/>
        <w:right w:val="none" w:sz="0" w:space="0" w:color="auto"/>
      </w:divBdr>
      <w:divsChild>
        <w:div w:id="2032410015">
          <w:marLeft w:val="0"/>
          <w:marRight w:val="0"/>
          <w:marTop w:val="0"/>
          <w:marBottom w:val="0"/>
          <w:divBdr>
            <w:top w:val="none" w:sz="0" w:space="0" w:color="auto"/>
            <w:left w:val="none" w:sz="0" w:space="0" w:color="auto"/>
            <w:bottom w:val="none" w:sz="0" w:space="0" w:color="auto"/>
            <w:right w:val="none" w:sz="0" w:space="0" w:color="auto"/>
          </w:divBdr>
          <w:divsChild>
            <w:div w:id="735054558">
              <w:marLeft w:val="0"/>
              <w:marRight w:val="0"/>
              <w:marTop w:val="0"/>
              <w:marBottom w:val="0"/>
              <w:divBdr>
                <w:top w:val="none" w:sz="0" w:space="0" w:color="auto"/>
                <w:left w:val="none" w:sz="0" w:space="0" w:color="auto"/>
                <w:bottom w:val="none" w:sz="0" w:space="0" w:color="auto"/>
                <w:right w:val="none" w:sz="0" w:space="0" w:color="auto"/>
              </w:divBdr>
              <w:divsChild>
                <w:div w:id="881088266">
                  <w:marLeft w:val="0"/>
                  <w:marRight w:val="0"/>
                  <w:marTop w:val="0"/>
                  <w:marBottom w:val="0"/>
                  <w:divBdr>
                    <w:top w:val="none" w:sz="0" w:space="0" w:color="auto"/>
                    <w:left w:val="none" w:sz="0" w:space="0" w:color="auto"/>
                    <w:bottom w:val="none" w:sz="0" w:space="0" w:color="auto"/>
                    <w:right w:val="none" w:sz="0" w:space="0" w:color="auto"/>
                  </w:divBdr>
                  <w:divsChild>
                    <w:div w:id="14936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42077">
      <w:bodyDiv w:val="1"/>
      <w:marLeft w:val="0"/>
      <w:marRight w:val="0"/>
      <w:marTop w:val="0"/>
      <w:marBottom w:val="0"/>
      <w:divBdr>
        <w:top w:val="none" w:sz="0" w:space="0" w:color="auto"/>
        <w:left w:val="none" w:sz="0" w:space="0" w:color="auto"/>
        <w:bottom w:val="none" w:sz="0" w:space="0" w:color="auto"/>
        <w:right w:val="none" w:sz="0" w:space="0" w:color="auto"/>
      </w:divBdr>
      <w:divsChild>
        <w:div w:id="745885621">
          <w:marLeft w:val="0"/>
          <w:marRight w:val="0"/>
          <w:marTop w:val="0"/>
          <w:marBottom w:val="0"/>
          <w:divBdr>
            <w:top w:val="none" w:sz="0" w:space="0" w:color="auto"/>
            <w:left w:val="none" w:sz="0" w:space="0" w:color="auto"/>
            <w:bottom w:val="none" w:sz="0" w:space="0" w:color="auto"/>
            <w:right w:val="none" w:sz="0" w:space="0" w:color="auto"/>
          </w:divBdr>
          <w:divsChild>
            <w:div w:id="275261017">
              <w:marLeft w:val="0"/>
              <w:marRight w:val="0"/>
              <w:marTop w:val="0"/>
              <w:marBottom w:val="0"/>
              <w:divBdr>
                <w:top w:val="none" w:sz="0" w:space="0" w:color="auto"/>
                <w:left w:val="none" w:sz="0" w:space="0" w:color="auto"/>
                <w:bottom w:val="none" w:sz="0" w:space="0" w:color="auto"/>
                <w:right w:val="none" w:sz="0" w:space="0" w:color="auto"/>
              </w:divBdr>
              <w:divsChild>
                <w:div w:id="876771423">
                  <w:marLeft w:val="0"/>
                  <w:marRight w:val="0"/>
                  <w:marTop w:val="0"/>
                  <w:marBottom w:val="0"/>
                  <w:divBdr>
                    <w:top w:val="none" w:sz="0" w:space="0" w:color="auto"/>
                    <w:left w:val="none" w:sz="0" w:space="0" w:color="auto"/>
                    <w:bottom w:val="none" w:sz="0" w:space="0" w:color="auto"/>
                    <w:right w:val="none" w:sz="0" w:space="0" w:color="auto"/>
                  </w:divBdr>
                  <w:divsChild>
                    <w:div w:id="19839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342805">
      <w:bodyDiv w:val="1"/>
      <w:marLeft w:val="0"/>
      <w:marRight w:val="0"/>
      <w:marTop w:val="0"/>
      <w:marBottom w:val="0"/>
      <w:divBdr>
        <w:top w:val="none" w:sz="0" w:space="0" w:color="auto"/>
        <w:left w:val="none" w:sz="0" w:space="0" w:color="auto"/>
        <w:bottom w:val="none" w:sz="0" w:space="0" w:color="auto"/>
        <w:right w:val="none" w:sz="0" w:space="0" w:color="auto"/>
      </w:divBdr>
      <w:divsChild>
        <w:div w:id="1523400501">
          <w:marLeft w:val="0"/>
          <w:marRight w:val="0"/>
          <w:marTop w:val="0"/>
          <w:marBottom w:val="0"/>
          <w:divBdr>
            <w:top w:val="none" w:sz="0" w:space="0" w:color="auto"/>
            <w:left w:val="none" w:sz="0" w:space="0" w:color="auto"/>
            <w:bottom w:val="none" w:sz="0" w:space="0" w:color="auto"/>
            <w:right w:val="none" w:sz="0" w:space="0" w:color="auto"/>
          </w:divBdr>
          <w:divsChild>
            <w:div w:id="507868427">
              <w:marLeft w:val="0"/>
              <w:marRight w:val="0"/>
              <w:marTop w:val="0"/>
              <w:marBottom w:val="0"/>
              <w:divBdr>
                <w:top w:val="none" w:sz="0" w:space="0" w:color="auto"/>
                <w:left w:val="none" w:sz="0" w:space="0" w:color="auto"/>
                <w:bottom w:val="none" w:sz="0" w:space="0" w:color="auto"/>
                <w:right w:val="none" w:sz="0" w:space="0" w:color="auto"/>
              </w:divBdr>
              <w:divsChild>
                <w:div w:id="1120608502">
                  <w:marLeft w:val="0"/>
                  <w:marRight w:val="0"/>
                  <w:marTop w:val="0"/>
                  <w:marBottom w:val="0"/>
                  <w:divBdr>
                    <w:top w:val="none" w:sz="0" w:space="0" w:color="auto"/>
                    <w:left w:val="none" w:sz="0" w:space="0" w:color="auto"/>
                    <w:bottom w:val="none" w:sz="0" w:space="0" w:color="auto"/>
                    <w:right w:val="none" w:sz="0" w:space="0" w:color="auto"/>
                  </w:divBdr>
                  <w:divsChild>
                    <w:div w:id="277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1832">
      <w:bodyDiv w:val="1"/>
      <w:marLeft w:val="0"/>
      <w:marRight w:val="0"/>
      <w:marTop w:val="0"/>
      <w:marBottom w:val="0"/>
      <w:divBdr>
        <w:top w:val="none" w:sz="0" w:space="0" w:color="auto"/>
        <w:left w:val="none" w:sz="0" w:space="0" w:color="auto"/>
        <w:bottom w:val="none" w:sz="0" w:space="0" w:color="auto"/>
        <w:right w:val="none" w:sz="0" w:space="0" w:color="auto"/>
      </w:divBdr>
      <w:divsChild>
        <w:div w:id="562259161">
          <w:marLeft w:val="0"/>
          <w:marRight w:val="0"/>
          <w:marTop w:val="0"/>
          <w:marBottom w:val="0"/>
          <w:divBdr>
            <w:top w:val="none" w:sz="0" w:space="0" w:color="auto"/>
            <w:left w:val="none" w:sz="0" w:space="0" w:color="auto"/>
            <w:bottom w:val="none" w:sz="0" w:space="0" w:color="auto"/>
            <w:right w:val="none" w:sz="0" w:space="0" w:color="auto"/>
          </w:divBdr>
          <w:divsChild>
            <w:div w:id="173032273">
              <w:marLeft w:val="0"/>
              <w:marRight w:val="0"/>
              <w:marTop w:val="0"/>
              <w:marBottom w:val="0"/>
              <w:divBdr>
                <w:top w:val="none" w:sz="0" w:space="0" w:color="auto"/>
                <w:left w:val="none" w:sz="0" w:space="0" w:color="auto"/>
                <w:bottom w:val="none" w:sz="0" w:space="0" w:color="auto"/>
                <w:right w:val="none" w:sz="0" w:space="0" w:color="auto"/>
              </w:divBdr>
              <w:divsChild>
                <w:div w:id="1490056310">
                  <w:marLeft w:val="0"/>
                  <w:marRight w:val="0"/>
                  <w:marTop w:val="0"/>
                  <w:marBottom w:val="0"/>
                  <w:divBdr>
                    <w:top w:val="none" w:sz="0" w:space="0" w:color="auto"/>
                    <w:left w:val="none" w:sz="0" w:space="0" w:color="auto"/>
                    <w:bottom w:val="none" w:sz="0" w:space="0" w:color="auto"/>
                    <w:right w:val="none" w:sz="0" w:space="0" w:color="auto"/>
                  </w:divBdr>
                  <w:divsChild>
                    <w:div w:id="6809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6066">
      <w:bodyDiv w:val="1"/>
      <w:marLeft w:val="0"/>
      <w:marRight w:val="0"/>
      <w:marTop w:val="0"/>
      <w:marBottom w:val="0"/>
      <w:divBdr>
        <w:top w:val="none" w:sz="0" w:space="0" w:color="auto"/>
        <w:left w:val="none" w:sz="0" w:space="0" w:color="auto"/>
        <w:bottom w:val="none" w:sz="0" w:space="0" w:color="auto"/>
        <w:right w:val="none" w:sz="0" w:space="0" w:color="auto"/>
      </w:divBdr>
      <w:divsChild>
        <w:div w:id="135799533">
          <w:marLeft w:val="0"/>
          <w:marRight w:val="0"/>
          <w:marTop w:val="0"/>
          <w:marBottom w:val="0"/>
          <w:divBdr>
            <w:top w:val="none" w:sz="0" w:space="0" w:color="auto"/>
            <w:left w:val="none" w:sz="0" w:space="0" w:color="auto"/>
            <w:bottom w:val="none" w:sz="0" w:space="0" w:color="auto"/>
            <w:right w:val="none" w:sz="0" w:space="0" w:color="auto"/>
          </w:divBdr>
          <w:divsChild>
            <w:div w:id="1994066992">
              <w:marLeft w:val="0"/>
              <w:marRight w:val="0"/>
              <w:marTop w:val="0"/>
              <w:marBottom w:val="0"/>
              <w:divBdr>
                <w:top w:val="none" w:sz="0" w:space="0" w:color="auto"/>
                <w:left w:val="none" w:sz="0" w:space="0" w:color="auto"/>
                <w:bottom w:val="none" w:sz="0" w:space="0" w:color="auto"/>
                <w:right w:val="none" w:sz="0" w:space="0" w:color="auto"/>
              </w:divBdr>
              <w:divsChild>
                <w:div w:id="187909331">
                  <w:marLeft w:val="0"/>
                  <w:marRight w:val="0"/>
                  <w:marTop w:val="0"/>
                  <w:marBottom w:val="0"/>
                  <w:divBdr>
                    <w:top w:val="none" w:sz="0" w:space="0" w:color="auto"/>
                    <w:left w:val="none" w:sz="0" w:space="0" w:color="auto"/>
                    <w:bottom w:val="none" w:sz="0" w:space="0" w:color="auto"/>
                    <w:right w:val="none" w:sz="0" w:space="0" w:color="auto"/>
                  </w:divBdr>
                  <w:divsChild>
                    <w:div w:id="17644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3463">
      <w:bodyDiv w:val="1"/>
      <w:marLeft w:val="0"/>
      <w:marRight w:val="0"/>
      <w:marTop w:val="0"/>
      <w:marBottom w:val="0"/>
      <w:divBdr>
        <w:top w:val="none" w:sz="0" w:space="0" w:color="auto"/>
        <w:left w:val="none" w:sz="0" w:space="0" w:color="auto"/>
        <w:bottom w:val="none" w:sz="0" w:space="0" w:color="auto"/>
        <w:right w:val="none" w:sz="0" w:space="0" w:color="auto"/>
      </w:divBdr>
      <w:divsChild>
        <w:div w:id="2041122130">
          <w:marLeft w:val="0"/>
          <w:marRight w:val="0"/>
          <w:marTop w:val="0"/>
          <w:marBottom w:val="0"/>
          <w:divBdr>
            <w:top w:val="none" w:sz="0" w:space="0" w:color="auto"/>
            <w:left w:val="none" w:sz="0" w:space="0" w:color="auto"/>
            <w:bottom w:val="none" w:sz="0" w:space="0" w:color="auto"/>
            <w:right w:val="none" w:sz="0" w:space="0" w:color="auto"/>
          </w:divBdr>
          <w:divsChild>
            <w:div w:id="1574045599">
              <w:marLeft w:val="0"/>
              <w:marRight w:val="0"/>
              <w:marTop w:val="0"/>
              <w:marBottom w:val="0"/>
              <w:divBdr>
                <w:top w:val="none" w:sz="0" w:space="0" w:color="auto"/>
                <w:left w:val="none" w:sz="0" w:space="0" w:color="auto"/>
                <w:bottom w:val="none" w:sz="0" w:space="0" w:color="auto"/>
                <w:right w:val="none" w:sz="0" w:space="0" w:color="auto"/>
              </w:divBdr>
              <w:divsChild>
                <w:div w:id="1131704237">
                  <w:marLeft w:val="0"/>
                  <w:marRight w:val="0"/>
                  <w:marTop w:val="0"/>
                  <w:marBottom w:val="0"/>
                  <w:divBdr>
                    <w:top w:val="none" w:sz="0" w:space="0" w:color="auto"/>
                    <w:left w:val="none" w:sz="0" w:space="0" w:color="auto"/>
                    <w:bottom w:val="none" w:sz="0" w:space="0" w:color="auto"/>
                    <w:right w:val="none" w:sz="0" w:space="0" w:color="auto"/>
                  </w:divBdr>
                  <w:divsChild>
                    <w:div w:id="12469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1238</Words>
  <Characters>6814</Characters>
  <Application>Microsoft Macintosh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goetz</dc:creator>
  <cp:keywords/>
  <dc:description/>
  <cp:lastModifiedBy>marie goetz</cp:lastModifiedBy>
  <cp:revision>5</cp:revision>
  <dcterms:created xsi:type="dcterms:W3CDTF">2017-11-18T23:08:00Z</dcterms:created>
  <dcterms:modified xsi:type="dcterms:W3CDTF">2017-11-23T13:53:00Z</dcterms:modified>
</cp:coreProperties>
</file>